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B0B5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«Подготовка голосового аппарата к исполнению музыкальных произведений»</w:t>
      </w:r>
    </w:p>
    <w:p w14:paraId="3A88D091" w14:textId="348A21C7" w:rsidR="007348F3" w:rsidRDefault="002565D9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48F3" w:rsidRPr="002565D9">
        <w:rPr>
          <w:rFonts w:ascii="Times New Roman" w:hAnsi="Times New Roman" w:cs="Times New Roman"/>
          <w:sz w:val="28"/>
          <w:szCs w:val="28"/>
        </w:rPr>
        <w:t>Предлагаю вам прослушать музыкальные фрагменты и попробовать угадать, о чем же сегодня пойдет речь на нашем занятии? (слушание музыкальных фрагментов, детский, женский, мужской голос)</w:t>
      </w:r>
    </w:p>
    <w:p w14:paraId="323E9A86" w14:textId="3991D1BD" w:rsidR="004E1E11" w:rsidRPr="004E1E11" w:rsidRDefault="004E1E11" w:rsidP="002565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E1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4E1E11">
        <w:rPr>
          <w:rFonts w:ascii="Times New Roman" w:hAnsi="Times New Roman" w:cs="Times New Roman"/>
          <w:b/>
          <w:bCs/>
          <w:sz w:val="28"/>
          <w:szCs w:val="28"/>
        </w:rPr>
        <w:t>слушать 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E11">
        <w:rPr>
          <w:rFonts w:ascii="Times New Roman" w:hAnsi="Times New Roman" w:cs="Times New Roman"/>
          <w:b/>
          <w:bCs/>
          <w:sz w:val="28"/>
          <w:szCs w:val="28"/>
        </w:rPr>
        <w:t>папке)</w:t>
      </w:r>
    </w:p>
    <w:p w14:paraId="2DB62916" w14:textId="77777777" w:rsidR="007348F3" w:rsidRPr="002565D9" w:rsidRDefault="002565D9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48F3" w:rsidRPr="002565D9">
        <w:rPr>
          <w:rFonts w:ascii="Times New Roman" w:hAnsi="Times New Roman" w:cs="Times New Roman"/>
          <w:sz w:val="28"/>
          <w:szCs w:val="28"/>
        </w:rPr>
        <w:t xml:space="preserve">О чем же сегодня </w:t>
      </w:r>
      <w:proofErr w:type="gramStart"/>
      <w:r w:rsidR="007348F3" w:rsidRPr="002565D9">
        <w:rPr>
          <w:rFonts w:ascii="Times New Roman" w:hAnsi="Times New Roman" w:cs="Times New Roman"/>
          <w:sz w:val="28"/>
          <w:szCs w:val="28"/>
        </w:rPr>
        <w:t>мы  будем</w:t>
      </w:r>
      <w:proofErr w:type="gramEnd"/>
      <w:r w:rsidR="007348F3" w:rsidRPr="002565D9">
        <w:rPr>
          <w:rFonts w:ascii="Times New Roman" w:hAnsi="Times New Roman" w:cs="Times New Roman"/>
          <w:sz w:val="28"/>
          <w:szCs w:val="28"/>
        </w:rPr>
        <w:t xml:space="preserve"> говорить? Правильно, о голосе. </w:t>
      </w:r>
    </w:p>
    <w:p w14:paraId="405305BD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-Итак, голос</w:t>
      </w:r>
      <w:proofErr w:type="gramStart"/>
      <w:r w:rsidRPr="002565D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565D9">
        <w:rPr>
          <w:rFonts w:ascii="Times New Roman" w:hAnsi="Times New Roman" w:cs="Times New Roman"/>
          <w:sz w:val="28"/>
          <w:szCs w:val="28"/>
        </w:rPr>
        <w:t xml:space="preserve"> способность человека издавать звуки при разговоре, пении, крике, смехе, плаче. </w:t>
      </w:r>
    </w:p>
    <w:p w14:paraId="4C0FE7D8" w14:textId="77777777" w:rsidR="007348F3" w:rsidRPr="002565D9" w:rsidRDefault="002565D9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48F3" w:rsidRPr="002565D9">
        <w:rPr>
          <w:rFonts w:ascii="Times New Roman" w:hAnsi="Times New Roman" w:cs="Times New Roman"/>
          <w:sz w:val="28"/>
          <w:szCs w:val="28"/>
        </w:rPr>
        <w:t xml:space="preserve">В пении, так </w:t>
      </w:r>
      <w:proofErr w:type="gramStart"/>
      <w:r w:rsidR="007348F3" w:rsidRPr="002565D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348F3" w:rsidRPr="002565D9">
        <w:rPr>
          <w:rFonts w:ascii="Times New Roman" w:hAnsi="Times New Roman" w:cs="Times New Roman"/>
          <w:sz w:val="28"/>
          <w:szCs w:val="28"/>
        </w:rPr>
        <w:t xml:space="preserve"> как и в обычной речи, необходимо наличие аппарата как создающего, так и воспринимающего звуки.</w:t>
      </w:r>
    </w:p>
    <w:p w14:paraId="193E2E8D" w14:textId="77777777" w:rsidR="007348F3" w:rsidRPr="002565D9" w:rsidRDefault="002565D9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8F3" w:rsidRPr="002565D9">
        <w:rPr>
          <w:rFonts w:ascii="Times New Roman" w:hAnsi="Times New Roman" w:cs="Times New Roman"/>
          <w:sz w:val="28"/>
          <w:szCs w:val="28"/>
        </w:rPr>
        <w:t>Воспринимаемые здоровыми органами слуха, слуховые раздражения из внешней среды оказываются в свою очередь раздражителями для нервных клеток, которые работают с органами голосового аппарата. Связь между слухом и голосом двухсторонняя: не только голос не может формироваться без участия слуха, но и слух также не может развиваться без участия голосовых органов.</w:t>
      </w:r>
    </w:p>
    <w:p w14:paraId="018C8BFA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Для того, чтобы человек мог издавать определенные звуки, должен участвовать не один орган, а целый аппарат. Как раз о нем сейчас и пойдет речь.</w:t>
      </w:r>
    </w:p>
    <w:p w14:paraId="07E2A481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Итак, знакомьтесь - Голосовой аппарат!</w:t>
      </w:r>
    </w:p>
    <w:p w14:paraId="1CCDA290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2280C" w14:textId="77777777" w:rsidR="007348F3" w:rsidRPr="002565D9" w:rsidRDefault="002565D9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D386FE" wp14:editId="1CEE811D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1941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0C059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lastRenderedPageBreak/>
        <w:t xml:space="preserve"> Чтобы начать работу с голосовым аппаратом, сначала нужно его разработать, давайте выполним несколько упражнений.</w:t>
      </w:r>
    </w:p>
    <w:p w14:paraId="1CDFDD84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1D9DC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- Начнём с дыхательной гимнастики по системе Александры Николаевны Стрельниковой. Создавалась она как способ восстановления певческого голоса. А помимо этого, способствует улучшению красоты тембра, расширению диапазона у тех, кто не имеет особых природных данных.</w:t>
      </w:r>
    </w:p>
    <w:p w14:paraId="204F9CA6" w14:textId="77777777" w:rsidR="007348F3" w:rsidRPr="002565D9" w:rsidRDefault="002565D9" w:rsidP="002565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65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П</w:t>
      </w:r>
      <w:r w:rsidR="007348F3" w:rsidRPr="002565D9">
        <w:rPr>
          <w:rFonts w:ascii="Times New Roman" w:hAnsi="Times New Roman" w:cs="Times New Roman"/>
          <w:b/>
          <w:bCs/>
          <w:sz w:val="28"/>
          <w:szCs w:val="28"/>
        </w:rPr>
        <w:t>равила дыхательной гимнастики.</w:t>
      </w:r>
    </w:p>
    <w:p w14:paraId="293949F9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79BBE" w14:textId="77777777" w:rsidR="007348F3" w:rsidRPr="002565D9" w:rsidRDefault="007348F3" w:rsidP="002565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Правила: Вдох – шумный, резкий, короткий, предельно активный носом.</w:t>
      </w:r>
    </w:p>
    <w:p w14:paraId="0B7E8A0A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25616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Выдох – осуществляется после каждого вдоха, не задерживая и не выталкивая воздух, абсолютно пассивный через рот.</w:t>
      </w:r>
    </w:p>
    <w:p w14:paraId="732D4329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66C70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-А теперь несколько упражнений, которые мы можем использовать в качестве профилактики оздоровления голосового аппарата не только у учащихся, но и у взрослых. Делать их нужно четыре раза по восемь.</w:t>
      </w:r>
    </w:p>
    <w:p w14:paraId="1C2AD7EF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ABE19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Первое упражнение называется «Ладошки».</w:t>
      </w:r>
    </w:p>
    <w:p w14:paraId="5B4B897D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67A64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Исходное положение: станьте прямо, согните руки в локтях и покажите ладони зрителю. Сделайте шумный, короткий вдох носом, при этом сожмите ладони в кулак. Выдохнув, разжав кулаки.</w:t>
      </w:r>
    </w:p>
    <w:p w14:paraId="53F24371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21C4C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Второе упражнение – «Маятник».</w:t>
      </w:r>
    </w:p>
    <w:p w14:paraId="21D445B6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31023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Исходное положение: встаньте прямо локти сожмите к животу на уровне пояса правая рука сверху, левая внизу в момент вдоха резко толкните руки к себе, на выдохе от себя, на следующем вдохе руки поменяли местами. Плечи расслаблены.</w:t>
      </w:r>
    </w:p>
    <w:p w14:paraId="2A0EF152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CB221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Третье упражнение – «Кошки» (приседание).</w:t>
      </w:r>
    </w:p>
    <w:p w14:paraId="0B5A5F94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15E19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Исходное положение: станьте прямо, ноги чуть уже плеч (ступни ног в упражнении не должны отрываться от пола). Сделайте небольшое приседание и одновременно– резкий, короткий вдох. Затем такое же приседание и тоже короткий, шумный вдох носом. Выдохи происходят между вдохами сами непроизвольно. Колени слегка сгибайте и выпрямляйте (приседание лёгкое, пружинистое). Руками делайте хватательные движения справа и слева на уровне пояса.</w:t>
      </w:r>
    </w:p>
    <w:p w14:paraId="2653BACD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Таким образом, если систематически выполнять эти упражнения, то результаты не замедлят сказаться.</w:t>
      </w:r>
    </w:p>
    <w:p w14:paraId="75321C84" w14:textId="77777777" w:rsidR="007348F3" w:rsidRPr="002565D9" w:rsidRDefault="002565D9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48F3" w:rsidRPr="002565D9">
        <w:rPr>
          <w:rFonts w:ascii="Times New Roman" w:hAnsi="Times New Roman" w:cs="Times New Roman"/>
          <w:sz w:val="28"/>
          <w:szCs w:val="28"/>
        </w:rPr>
        <w:t>Гимнастика оказывает на организм человека комплексное лечебное воздействие:</w:t>
      </w:r>
    </w:p>
    <w:p w14:paraId="1E7CF030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71B35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lastRenderedPageBreak/>
        <w:t>- укрепляет дыхательную систему;</w:t>
      </w:r>
    </w:p>
    <w:p w14:paraId="237B9BD1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- положительно влияет на обменные процессы;</w:t>
      </w:r>
    </w:p>
    <w:p w14:paraId="5815796A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- способствует укреплению нервной системы и так далее.</w:t>
      </w:r>
    </w:p>
    <w:p w14:paraId="4ADFC534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D32BD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Упражнения дыхательной гимнастики по системе Стрельниковой в кратчайшие сроки восстанавливает утраченное носовое дыхание, что является практической профилактикой в развитии и охране детского голоса, и готовят голосовой аппарат к исполнению музыкального материала.</w:t>
      </w:r>
    </w:p>
    <w:p w14:paraId="7AB01DC6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34012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2565D9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2565D9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14:paraId="4D6DD837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Следующий вид деятельности – </w:t>
      </w:r>
      <w:proofErr w:type="spellStart"/>
      <w:r w:rsidRPr="002565D9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2565D9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14:paraId="0A0CA27B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Это форма активного отдыха, наиболее благоприятная для снятия напряжения после долгого сидения.</w:t>
      </w:r>
    </w:p>
    <w:p w14:paraId="21C1FCC3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 Одним из видов </w:t>
      </w:r>
      <w:proofErr w:type="spellStart"/>
      <w:r w:rsidRPr="002565D9">
        <w:rPr>
          <w:rFonts w:ascii="Times New Roman" w:hAnsi="Times New Roman" w:cs="Times New Roman"/>
          <w:sz w:val="28"/>
          <w:szCs w:val="28"/>
        </w:rPr>
        <w:t>логоритмической</w:t>
      </w:r>
      <w:proofErr w:type="spellEnd"/>
      <w:r w:rsidRPr="002565D9">
        <w:rPr>
          <w:rFonts w:ascii="Times New Roman" w:hAnsi="Times New Roman" w:cs="Times New Roman"/>
          <w:sz w:val="28"/>
          <w:szCs w:val="28"/>
        </w:rPr>
        <w:t xml:space="preserve"> гимнастики являются голосовые игры. Игры с голосом помогают выполнить массаж голосовых связок, что является самым простым и доступным способом профилактики и оздоровления голосового аппарата, и подготовке детей к исполнению музыкального произведения. Некоторые из них мы сейчас разучим.</w:t>
      </w:r>
    </w:p>
    <w:p w14:paraId="70181D30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Часики</w:t>
      </w:r>
    </w:p>
    <w:p w14:paraId="6824B205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E661F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  Рот закрыт, губы то расходятся в улыбку, то собираются вместе.</w:t>
      </w:r>
    </w:p>
    <w:p w14:paraId="1A98F97D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 Лошадка.</w:t>
      </w:r>
    </w:p>
    <w:p w14:paraId="79A7EB27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На лошадке верхом         дети щёлкают языком,</w:t>
      </w:r>
    </w:p>
    <w:p w14:paraId="39F52098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Все поскачем мы потом.       изменяя форму губ как при часиках</w:t>
      </w:r>
    </w:p>
    <w:p w14:paraId="0BF03094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Звонко цокают копытца.     (поцокали </w:t>
      </w:r>
      <w:proofErr w:type="spellStart"/>
      <w:r w:rsidRPr="002565D9"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 w:rsidRPr="002565D9">
        <w:rPr>
          <w:rFonts w:ascii="Times New Roman" w:hAnsi="Times New Roman" w:cs="Times New Roman"/>
          <w:sz w:val="28"/>
          <w:szCs w:val="28"/>
        </w:rPr>
        <w:t>).</w:t>
      </w:r>
    </w:p>
    <w:p w14:paraId="18844A93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Не пора ль остановиться?    Тпру-у-у-у</w:t>
      </w:r>
    </w:p>
    <w:p w14:paraId="427A4C49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Следующий вид </w:t>
      </w:r>
      <w:proofErr w:type="spellStart"/>
      <w:r w:rsidRPr="002565D9">
        <w:rPr>
          <w:rFonts w:ascii="Times New Roman" w:hAnsi="Times New Roman" w:cs="Times New Roman"/>
          <w:sz w:val="28"/>
          <w:szCs w:val="28"/>
        </w:rPr>
        <w:t>логоритмической</w:t>
      </w:r>
      <w:proofErr w:type="spellEnd"/>
      <w:r w:rsidRPr="002565D9">
        <w:rPr>
          <w:rFonts w:ascii="Times New Roman" w:hAnsi="Times New Roman" w:cs="Times New Roman"/>
          <w:sz w:val="28"/>
          <w:szCs w:val="28"/>
        </w:rPr>
        <w:t xml:space="preserve"> гимнастики – артикуляционные игры.</w:t>
      </w:r>
    </w:p>
    <w:p w14:paraId="68CD5FC3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FB47A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    Прокусывает губа губу.</w:t>
      </w:r>
    </w:p>
    <w:p w14:paraId="061B70BC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    •   Прокусываем язык.</w:t>
      </w:r>
    </w:p>
    <w:p w14:paraId="65C0898D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    •    Челюстью вправо, влево.</w:t>
      </w:r>
    </w:p>
    <w:p w14:paraId="2669DB56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04869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Таким образом, эти упражнения –разогрели наш артикуляционный аппарат, а именно: губы, язык, голосовые связки, а самое главное эти упражнения – игры сделали наш мастер – класс разнообразным и занимательным.</w:t>
      </w:r>
    </w:p>
    <w:p w14:paraId="71FC85B8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>6. Исполнение музыкального произведения</w:t>
      </w:r>
    </w:p>
    <w:p w14:paraId="7FA2C612" w14:textId="77777777" w:rsidR="007348F3" w:rsidRPr="002565D9" w:rsidRDefault="007348F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7D793" w14:textId="11639D39" w:rsidR="00B85293" w:rsidRPr="004E1E11" w:rsidRDefault="007348F3" w:rsidP="004E1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5D9">
        <w:rPr>
          <w:rFonts w:ascii="Times New Roman" w:hAnsi="Times New Roman" w:cs="Times New Roman"/>
          <w:sz w:val="28"/>
          <w:szCs w:val="28"/>
        </w:rPr>
        <w:t xml:space="preserve">Наш голосовой аппарат готов к исполнению музыкального произведения. </w:t>
      </w:r>
      <w:r w:rsidR="00B85293">
        <w:rPr>
          <w:rFonts w:ascii="Times New Roman" w:hAnsi="Times New Roman" w:cs="Times New Roman"/>
          <w:sz w:val="28"/>
          <w:szCs w:val="28"/>
        </w:rPr>
        <w:t>Разучим песню</w:t>
      </w:r>
      <w:r w:rsidR="004E1E1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B85293" w:rsidRPr="003F6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="00B85293" w:rsidRPr="004E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Новым годом!"</w:t>
      </w:r>
      <w:r w:rsidR="004E1E11" w:rsidRPr="004E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="004E1E11" w:rsidRPr="004E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слушать  в</w:t>
      </w:r>
      <w:proofErr w:type="gramEnd"/>
      <w:r w:rsidR="004E1E11" w:rsidRPr="004E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папке)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</w:tblGrid>
      <w:tr w:rsidR="00B85293" w:rsidRPr="004E1E11" w14:paraId="0C589CE3" w14:textId="77777777" w:rsidTr="008D31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E603A8" w14:textId="77777777" w:rsidR="00B85293" w:rsidRPr="004E1E11" w:rsidRDefault="00B85293" w:rsidP="008D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 Мороз всю ночь колдовал: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стекле узор рисовал.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елочку на зеленую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игрушки надевал.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Фонари развешивал в ряд.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Посмотри, как ярко горят!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хрустальные колокольчики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зовут на маскарад.</w:t>
            </w:r>
          </w:p>
          <w:p w14:paraId="0A273B65" w14:textId="77777777" w:rsidR="00B85293" w:rsidRPr="004E1E11" w:rsidRDefault="00B85293" w:rsidP="008D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Припев: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Закружились огни хоровода,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неба падает дождь золотой.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годом, друзья,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годом!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счастьем,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новой мечтой!</w:t>
            </w:r>
          </w:p>
          <w:p w14:paraId="1E1E52BB" w14:textId="77777777" w:rsidR="00B85293" w:rsidRPr="004E1E11" w:rsidRDefault="00B85293" w:rsidP="008D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маской разных зверей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своих узнаешь друзей.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на празднике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проказники,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другого веселей.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вечер станет темно,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Загадай желанье одно.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Вспыхнет звездочка новогодняя,</w:t>
            </w:r>
            <w:r w:rsidRPr="004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сбудется оно.</w:t>
            </w:r>
          </w:p>
        </w:tc>
      </w:tr>
    </w:tbl>
    <w:p w14:paraId="6375087D" w14:textId="77777777" w:rsidR="00E32F43" w:rsidRPr="002565D9" w:rsidRDefault="00E32F43" w:rsidP="0025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2F43" w:rsidRPr="002565D9" w:rsidSect="00256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B90"/>
    <w:multiLevelType w:val="hybridMultilevel"/>
    <w:tmpl w:val="E97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0B2"/>
    <w:multiLevelType w:val="multilevel"/>
    <w:tmpl w:val="D05C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05638"/>
    <w:multiLevelType w:val="multilevel"/>
    <w:tmpl w:val="C75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F3"/>
    <w:rsid w:val="002565D9"/>
    <w:rsid w:val="004E1E11"/>
    <w:rsid w:val="007348F3"/>
    <w:rsid w:val="00B85293"/>
    <w:rsid w:val="00E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6837"/>
  <w15:chartTrackingRefBased/>
  <w15:docId w15:val="{CBE01E79-5C2B-49FA-A09A-14E53A2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5F91-D1BA-40F9-AE00-182103FD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2020-11-22T12:20:00Z</dcterms:created>
  <dcterms:modified xsi:type="dcterms:W3CDTF">2020-11-22T15:28:00Z</dcterms:modified>
</cp:coreProperties>
</file>