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FDEE1" w14:textId="77777777" w:rsidR="00FB1B7E" w:rsidRPr="004B2DEF" w:rsidRDefault="00FB1B7E" w:rsidP="00FB1B7E">
      <w:pPr>
        <w:spacing w:after="0"/>
        <w:rPr>
          <w:rFonts w:ascii="Times New Roman" w:hAnsi="Times New Roman" w:cs="Times New Roman"/>
          <w:b/>
          <w:bCs/>
          <w:sz w:val="28"/>
          <w:szCs w:val="28"/>
        </w:rPr>
      </w:pPr>
      <w:bookmarkStart w:id="0" w:name="_GoBack"/>
      <w:r w:rsidRPr="004B2DEF">
        <w:rPr>
          <w:rFonts w:ascii="Times New Roman" w:hAnsi="Times New Roman" w:cs="Times New Roman"/>
          <w:b/>
          <w:bCs/>
          <w:sz w:val="28"/>
          <w:szCs w:val="28"/>
        </w:rPr>
        <w:t xml:space="preserve">Тема факультативного </w:t>
      </w:r>
      <w:proofErr w:type="gramStart"/>
      <w:r w:rsidRPr="004B2DEF">
        <w:rPr>
          <w:rFonts w:ascii="Times New Roman" w:hAnsi="Times New Roman" w:cs="Times New Roman"/>
          <w:b/>
          <w:bCs/>
          <w:sz w:val="28"/>
          <w:szCs w:val="28"/>
        </w:rPr>
        <w:t>урока  «</w:t>
      </w:r>
      <w:proofErr w:type="gramEnd"/>
      <w:r w:rsidRPr="004B2DEF">
        <w:rPr>
          <w:rFonts w:ascii="Times New Roman" w:hAnsi="Times New Roman" w:cs="Times New Roman"/>
          <w:b/>
          <w:bCs/>
          <w:sz w:val="28"/>
          <w:szCs w:val="28"/>
        </w:rPr>
        <w:t>Как вести себя в театре»</w:t>
      </w:r>
    </w:p>
    <w:bookmarkEnd w:id="0"/>
    <w:p w14:paraId="6F0640CA"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 xml:space="preserve">         В театр надо приходить в нарядной, красивой одежде. Когда мы входим в театр попадаем в фойе. Здесь находится раздевалка, зеркала и диванчики. Фойе – это помещение в театре, которое служит местом отдыха для зрителей во время антракта. </w:t>
      </w:r>
      <w:r>
        <w:rPr>
          <w:rFonts w:ascii="Times New Roman" w:hAnsi="Times New Roman" w:cs="Times New Roman"/>
          <w:sz w:val="24"/>
          <w:szCs w:val="24"/>
        </w:rPr>
        <w:t xml:space="preserve">  </w:t>
      </w:r>
      <w:r w:rsidRPr="00FB1B7E">
        <w:rPr>
          <w:rFonts w:ascii="Times New Roman" w:hAnsi="Times New Roman" w:cs="Times New Roman"/>
          <w:sz w:val="24"/>
          <w:szCs w:val="24"/>
        </w:rPr>
        <w:t>Антракт – промежуток между действиями спектакля. Спектакль может состоять из нескольких отделений. Раздевшись, посетитель попадает в зрительный зал. Там много кресел, поставленных рядами – это партер. Над партером по бокам находится бельэтаж. Задние ряды партера называются амфитеатр. Места, расположенные над амфитеатром, называются балкон. Перед зрительными рядами находится сцена, на сцене закрытый занавес, за занавесом находятся декорации.</w:t>
      </w:r>
    </w:p>
    <w:p w14:paraId="5DF08A87"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        Человек, любящий смотреть спектакли называется – театрал. Для привлечения людей в театр, расклеиваются афиши. Афиша – это реклама спектакля.</w:t>
      </w:r>
    </w:p>
    <w:p w14:paraId="6FFF54B3"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 xml:space="preserve">        Театр – это коллективное искусство. Когда вы приходите в театр то покупаете программку. Открыв ее, вы видите какой большой коллектив занят в создании спектакля. Все участники театрального процесса помогают актеру как можно глубже и тоньше показать пьесу, раскрыть сущность человеческих характеров. Поэтому нужно уважать работу актеров и соответственно вести себя в театре. Послушайте стихотворение Агнии </w:t>
      </w:r>
      <w:proofErr w:type="spellStart"/>
      <w:r w:rsidRPr="00FB1B7E">
        <w:rPr>
          <w:rFonts w:ascii="Times New Roman" w:hAnsi="Times New Roman" w:cs="Times New Roman"/>
          <w:sz w:val="24"/>
          <w:szCs w:val="24"/>
        </w:rPr>
        <w:t>Борто</w:t>
      </w:r>
      <w:proofErr w:type="spellEnd"/>
      <w:r w:rsidRPr="00FB1B7E">
        <w:rPr>
          <w:rFonts w:ascii="Times New Roman" w:hAnsi="Times New Roman" w:cs="Times New Roman"/>
          <w:sz w:val="24"/>
          <w:szCs w:val="24"/>
        </w:rPr>
        <w:t xml:space="preserve"> «В театре».</w:t>
      </w:r>
    </w:p>
    <w:p w14:paraId="31615A4E"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В партер уселся первый класс,</w:t>
      </w:r>
    </w:p>
    <w:p w14:paraId="7ED21ECD"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В театр пришли мы в первый раз.</w:t>
      </w:r>
    </w:p>
    <w:p w14:paraId="5DF48EB7"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Зал сияет как дворец,</w:t>
      </w:r>
    </w:p>
    <w:p w14:paraId="0A13E038"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Мы в театре, наконец!</w:t>
      </w:r>
    </w:p>
    <w:p w14:paraId="378D80BD"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Вот спектакль уже идет,</w:t>
      </w:r>
    </w:p>
    <w:p w14:paraId="4A909592"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 xml:space="preserve">Дают «Принцессу </w:t>
      </w:r>
      <w:proofErr w:type="spellStart"/>
      <w:r w:rsidRPr="00FB1B7E">
        <w:rPr>
          <w:rFonts w:ascii="Times New Roman" w:hAnsi="Times New Roman" w:cs="Times New Roman"/>
          <w:sz w:val="24"/>
          <w:szCs w:val="24"/>
        </w:rPr>
        <w:t>Турандот</w:t>
      </w:r>
      <w:proofErr w:type="spellEnd"/>
      <w:r w:rsidRPr="00FB1B7E">
        <w:rPr>
          <w:rFonts w:ascii="Times New Roman" w:hAnsi="Times New Roman" w:cs="Times New Roman"/>
          <w:sz w:val="24"/>
          <w:szCs w:val="24"/>
        </w:rPr>
        <w:t>».</w:t>
      </w:r>
    </w:p>
    <w:p w14:paraId="27C6E3BF"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Мы на сцену все глядим,</w:t>
      </w:r>
    </w:p>
    <w:p w14:paraId="141BEAD5"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За сценарием следим.</w:t>
      </w:r>
    </w:p>
    <w:p w14:paraId="0E0CBC0F"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И тут мой сосед Федот</w:t>
      </w:r>
    </w:p>
    <w:p w14:paraId="1997344A"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Из ранца жвачку достает,</w:t>
      </w:r>
    </w:p>
    <w:p w14:paraId="58BDAE22"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Зашуршал оберткой –</w:t>
      </w:r>
    </w:p>
    <w:p w14:paraId="7FCE317A"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Нас отвлек с Егоркой.</w:t>
      </w:r>
    </w:p>
    <w:p w14:paraId="244D2170"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Во весь рост Егорка встал,</w:t>
      </w:r>
    </w:p>
    <w:p w14:paraId="3E0892F0"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В лоб щелчок Федоту дал.</w:t>
      </w:r>
    </w:p>
    <w:p w14:paraId="69F9E570"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Девчонки дружно запищали:</w:t>
      </w:r>
    </w:p>
    <w:p w14:paraId="32E3FB3D"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 Не мешайте, не видно за вами.</w:t>
      </w:r>
    </w:p>
    <w:p w14:paraId="6F2A2F2B"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Что на сцене происходит.</w:t>
      </w:r>
    </w:p>
    <w:p w14:paraId="406086EC"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Чем же хуже мы Федота?</w:t>
      </w:r>
    </w:p>
    <w:p w14:paraId="5224E0C7"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Пожевать и нам охота.</w:t>
      </w:r>
    </w:p>
    <w:p w14:paraId="6BD01259"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Тут дежурная подходит</w:t>
      </w:r>
    </w:p>
    <w:p w14:paraId="285CDB4B"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И из зала нас выводит</w:t>
      </w:r>
    </w:p>
    <w:p w14:paraId="0D558293"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Раз нам в зале места нет,</w:t>
      </w:r>
    </w:p>
    <w:p w14:paraId="247EE8F7"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Отправляемся в буфет.</w:t>
      </w:r>
    </w:p>
    <w:p w14:paraId="33BC21F9"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 Почему ребятам не удалось посмотреть спектакль?</w:t>
      </w:r>
    </w:p>
    <w:p w14:paraId="537029EB"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Игра «Разрешается – запрещается»</w:t>
      </w:r>
    </w:p>
    <w:p w14:paraId="1104FBC2" w14:textId="77777777" w:rsidR="00FB1B7E" w:rsidRPr="00FB1B7E" w:rsidRDefault="00FB1B7E" w:rsidP="00FB1B7E">
      <w:pPr>
        <w:numPr>
          <w:ilvl w:val="0"/>
          <w:numId w:val="11"/>
        </w:numPr>
        <w:spacing w:after="0"/>
        <w:rPr>
          <w:rFonts w:ascii="Times New Roman" w:hAnsi="Times New Roman" w:cs="Times New Roman"/>
          <w:sz w:val="24"/>
          <w:szCs w:val="24"/>
        </w:rPr>
      </w:pPr>
      <w:r w:rsidRPr="00FB1B7E">
        <w:rPr>
          <w:rFonts w:ascii="Times New Roman" w:hAnsi="Times New Roman" w:cs="Times New Roman"/>
          <w:sz w:val="24"/>
          <w:szCs w:val="24"/>
        </w:rPr>
        <w:t>Громко смеяться и разговаривать?</w:t>
      </w:r>
    </w:p>
    <w:p w14:paraId="073AFDB9" w14:textId="77777777" w:rsidR="00FB1B7E" w:rsidRPr="00FB1B7E" w:rsidRDefault="00FB1B7E" w:rsidP="00FB1B7E">
      <w:pPr>
        <w:numPr>
          <w:ilvl w:val="0"/>
          <w:numId w:val="11"/>
        </w:numPr>
        <w:spacing w:after="0"/>
        <w:rPr>
          <w:rFonts w:ascii="Times New Roman" w:hAnsi="Times New Roman" w:cs="Times New Roman"/>
          <w:sz w:val="24"/>
          <w:szCs w:val="24"/>
        </w:rPr>
      </w:pPr>
      <w:r w:rsidRPr="00FB1B7E">
        <w:rPr>
          <w:rFonts w:ascii="Times New Roman" w:hAnsi="Times New Roman" w:cs="Times New Roman"/>
          <w:sz w:val="24"/>
          <w:szCs w:val="24"/>
        </w:rPr>
        <w:t>Рассматривать зрителей в бинокль?</w:t>
      </w:r>
    </w:p>
    <w:p w14:paraId="7D24572E" w14:textId="77777777" w:rsidR="00FB1B7E" w:rsidRPr="00FB1B7E" w:rsidRDefault="00FB1B7E" w:rsidP="00FB1B7E">
      <w:pPr>
        <w:numPr>
          <w:ilvl w:val="0"/>
          <w:numId w:val="11"/>
        </w:numPr>
        <w:spacing w:after="0"/>
        <w:rPr>
          <w:rFonts w:ascii="Times New Roman" w:hAnsi="Times New Roman" w:cs="Times New Roman"/>
          <w:sz w:val="24"/>
          <w:szCs w:val="24"/>
        </w:rPr>
      </w:pPr>
      <w:r w:rsidRPr="00FB1B7E">
        <w:rPr>
          <w:rFonts w:ascii="Times New Roman" w:hAnsi="Times New Roman" w:cs="Times New Roman"/>
          <w:sz w:val="24"/>
          <w:szCs w:val="24"/>
        </w:rPr>
        <w:t>Проходить к своему месту лицом к сидящим?</w:t>
      </w:r>
    </w:p>
    <w:p w14:paraId="763169A8" w14:textId="77777777" w:rsidR="00FB1B7E" w:rsidRPr="00FB1B7E" w:rsidRDefault="00FB1B7E" w:rsidP="00FB1B7E">
      <w:pPr>
        <w:numPr>
          <w:ilvl w:val="0"/>
          <w:numId w:val="11"/>
        </w:numPr>
        <w:spacing w:after="0"/>
        <w:rPr>
          <w:rFonts w:ascii="Times New Roman" w:hAnsi="Times New Roman" w:cs="Times New Roman"/>
          <w:sz w:val="24"/>
          <w:szCs w:val="24"/>
        </w:rPr>
      </w:pPr>
      <w:r w:rsidRPr="00FB1B7E">
        <w:rPr>
          <w:rFonts w:ascii="Times New Roman" w:hAnsi="Times New Roman" w:cs="Times New Roman"/>
          <w:sz w:val="24"/>
          <w:szCs w:val="24"/>
        </w:rPr>
        <w:t>Сидеть в головном уборе?</w:t>
      </w:r>
    </w:p>
    <w:p w14:paraId="60AF4C3D" w14:textId="77777777" w:rsidR="00FB1B7E" w:rsidRPr="00FB1B7E" w:rsidRDefault="00FB1B7E" w:rsidP="00FB1B7E">
      <w:pPr>
        <w:numPr>
          <w:ilvl w:val="0"/>
          <w:numId w:val="11"/>
        </w:numPr>
        <w:spacing w:after="0"/>
        <w:rPr>
          <w:rFonts w:ascii="Times New Roman" w:hAnsi="Times New Roman" w:cs="Times New Roman"/>
          <w:sz w:val="24"/>
          <w:szCs w:val="24"/>
        </w:rPr>
      </w:pPr>
      <w:r w:rsidRPr="00FB1B7E">
        <w:rPr>
          <w:rFonts w:ascii="Times New Roman" w:hAnsi="Times New Roman" w:cs="Times New Roman"/>
          <w:sz w:val="24"/>
          <w:szCs w:val="24"/>
        </w:rPr>
        <w:t>Шуршать фантиками?</w:t>
      </w:r>
    </w:p>
    <w:p w14:paraId="400CA3E4" w14:textId="77777777" w:rsidR="00FB1B7E" w:rsidRPr="00FB1B7E" w:rsidRDefault="00FB1B7E" w:rsidP="00FB1B7E">
      <w:pPr>
        <w:numPr>
          <w:ilvl w:val="0"/>
          <w:numId w:val="11"/>
        </w:numPr>
        <w:spacing w:after="0"/>
        <w:rPr>
          <w:rFonts w:ascii="Times New Roman" w:hAnsi="Times New Roman" w:cs="Times New Roman"/>
          <w:sz w:val="24"/>
          <w:szCs w:val="24"/>
        </w:rPr>
      </w:pPr>
      <w:r w:rsidRPr="00FB1B7E">
        <w:rPr>
          <w:rFonts w:ascii="Times New Roman" w:hAnsi="Times New Roman" w:cs="Times New Roman"/>
          <w:sz w:val="24"/>
          <w:szCs w:val="24"/>
        </w:rPr>
        <w:lastRenderedPageBreak/>
        <w:t>Внимательно смотреть на сцену?</w:t>
      </w:r>
    </w:p>
    <w:p w14:paraId="3FF8329A" w14:textId="77777777" w:rsidR="00FB1B7E" w:rsidRPr="00FB1B7E" w:rsidRDefault="00FB1B7E" w:rsidP="00FB1B7E">
      <w:pPr>
        <w:numPr>
          <w:ilvl w:val="0"/>
          <w:numId w:val="11"/>
        </w:numPr>
        <w:spacing w:after="0"/>
        <w:rPr>
          <w:rFonts w:ascii="Times New Roman" w:hAnsi="Times New Roman" w:cs="Times New Roman"/>
          <w:sz w:val="24"/>
          <w:szCs w:val="24"/>
        </w:rPr>
      </w:pPr>
      <w:r w:rsidRPr="00FB1B7E">
        <w:rPr>
          <w:rFonts w:ascii="Times New Roman" w:hAnsi="Times New Roman" w:cs="Times New Roman"/>
          <w:sz w:val="24"/>
          <w:szCs w:val="24"/>
        </w:rPr>
        <w:t>Петь песни?</w:t>
      </w:r>
    </w:p>
    <w:p w14:paraId="2FBA1071" w14:textId="77777777" w:rsidR="00FB1B7E" w:rsidRPr="00FB1B7E" w:rsidRDefault="00FB1B7E" w:rsidP="00FB1B7E">
      <w:pPr>
        <w:numPr>
          <w:ilvl w:val="0"/>
          <w:numId w:val="11"/>
        </w:numPr>
        <w:spacing w:after="0"/>
        <w:rPr>
          <w:rFonts w:ascii="Times New Roman" w:hAnsi="Times New Roman" w:cs="Times New Roman"/>
          <w:sz w:val="24"/>
          <w:szCs w:val="24"/>
        </w:rPr>
      </w:pPr>
      <w:r w:rsidRPr="00FB1B7E">
        <w:rPr>
          <w:rFonts w:ascii="Times New Roman" w:hAnsi="Times New Roman" w:cs="Times New Roman"/>
          <w:sz w:val="24"/>
          <w:szCs w:val="24"/>
        </w:rPr>
        <w:t>Переживать за героев молча?</w:t>
      </w:r>
    </w:p>
    <w:p w14:paraId="1015985E" w14:textId="77777777" w:rsidR="00FB1B7E" w:rsidRPr="00FB1B7E" w:rsidRDefault="00FB1B7E" w:rsidP="00FB1B7E">
      <w:pPr>
        <w:numPr>
          <w:ilvl w:val="0"/>
          <w:numId w:val="11"/>
        </w:numPr>
        <w:spacing w:after="0"/>
        <w:rPr>
          <w:rFonts w:ascii="Times New Roman" w:hAnsi="Times New Roman" w:cs="Times New Roman"/>
          <w:sz w:val="24"/>
          <w:szCs w:val="24"/>
        </w:rPr>
      </w:pPr>
      <w:r w:rsidRPr="00FB1B7E">
        <w:rPr>
          <w:rFonts w:ascii="Times New Roman" w:hAnsi="Times New Roman" w:cs="Times New Roman"/>
          <w:sz w:val="24"/>
          <w:szCs w:val="24"/>
        </w:rPr>
        <w:t>Вставать в полный рост во время спектакля?</w:t>
      </w:r>
    </w:p>
    <w:p w14:paraId="27831568" w14:textId="77777777" w:rsidR="00FB1B7E" w:rsidRPr="00FB1B7E" w:rsidRDefault="00FB1B7E" w:rsidP="00FB1B7E">
      <w:pPr>
        <w:numPr>
          <w:ilvl w:val="0"/>
          <w:numId w:val="11"/>
        </w:numPr>
        <w:spacing w:after="0"/>
        <w:rPr>
          <w:rFonts w:ascii="Times New Roman" w:hAnsi="Times New Roman" w:cs="Times New Roman"/>
          <w:sz w:val="24"/>
          <w:szCs w:val="24"/>
        </w:rPr>
      </w:pPr>
      <w:r w:rsidRPr="00FB1B7E">
        <w:rPr>
          <w:rFonts w:ascii="Times New Roman" w:hAnsi="Times New Roman" w:cs="Times New Roman"/>
          <w:sz w:val="24"/>
          <w:szCs w:val="24"/>
        </w:rPr>
        <w:t>Вставать на сидения ногами?</w:t>
      </w:r>
    </w:p>
    <w:p w14:paraId="6AD906A7" w14:textId="77777777" w:rsidR="00FB1B7E" w:rsidRPr="00FB1B7E" w:rsidRDefault="00FB1B7E" w:rsidP="00FB1B7E">
      <w:pPr>
        <w:numPr>
          <w:ilvl w:val="0"/>
          <w:numId w:val="11"/>
        </w:numPr>
        <w:spacing w:after="0"/>
        <w:rPr>
          <w:rFonts w:ascii="Times New Roman" w:hAnsi="Times New Roman" w:cs="Times New Roman"/>
          <w:sz w:val="24"/>
          <w:szCs w:val="24"/>
        </w:rPr>
      </w:pPr>
      <w:r w:rsidRPr="00FB1B7E">
        <w:rPr>
          <w:rFonts w:ascii="Times New Roman" w:hAnsi="Times New Roman" w:cs="Times New Roman"/>
          <w:sz w:val="24"/>
          <w:szCs w:val="24"/>
        </w:rPr>
        <w:t>Хлопать в ладоши (аплодировать)?</w:t>
      </w:r>
    </w:p>
    <w:p w14:paraId="22E126A3" w14:textId="77777777" w:rsidR="00FB1B7E" w:rsidRPr="00FB1B7E" w:rsidRDefault="00FB1B7E" w:rsidP="00FB1B7E">
      <w:pPr>
        <w:numPr>
          <w:ilvl w:val="0"/>
          <w:numId w:val="11"/>
        </w:numPr>
        <w:spacing w:after="0"/>
        <w:rPr>
          <w:rFonts w:ascii="Times New Roman" w:hAnsi="Times New Roman" w:cs="Times New Roman"/>
          <w:sz w:val="24"/>
          <w:szCs w:val="24"/>
        </w:rPr>
      </w:pPr>
      <w:r w:rsidRPr="00FB1B7E">
        <w:rPr>
          <w:rFonts w:ascii="Times New Roman" w:hAnsi="Times New Roman" w:cs="Times New Roman"/>
          <w:sz w:val="24"/>
          <w:szCs w:val="24"/>
        </w:rPr>
        <w:t>Уходить до окончания спектакля?</w:t>
      </w:r>
    </w:p>
    <w:p w14:paraId="3293F955" w14:textId="77777777" w:rsidR="00FB1B7E" w:rsidRPr="00FB1B7E" w:rsidRDefault="00FB1B7E" w:rsidP="00FB1B7E">
      <w:pPr>
        <w:numPr>
          <w:ilvl w:val="0"/>
          <w:numId w:val="11"/>
        </w:numPr>
        <w:spacing w:after="0"/>
        <w:rPr>
          <w:rFonts w:ascii="Times New Roman" w:hAnsi="Times New Roman" w:cs="Times New Roman"/>
          <w:sz w:val="24"/>
          <w:szCs w:val="24"/>
        </w:rPr>
      </w:pPr>
      <w:r w:rsidRPr="00FB1B7E">
        <w:rPr>
          <w:rFonts w:ascii="Times New Roman" w:hAnsi="Times New Roman" w:cs="Times New Roman"/>
          <w:sz w:val="24"/>
          <w:szCs w:val="24"/>
        </w:rPr>
        <w:t>Бегом толкаясь, бежать в гардероб?</w:t>
      </w:r>
    </w:p>
    <w:p w14:paraId="71D0FB9B" w14:textId="77777777" w:rsidR="00FB1B7E" w:rsidRPr="00FB1B7E" w:rsidRDefault="00FB1B7E" w:rsidP="00FB1B7E">
      <w:pPr>
        <w:numPr>
          <w:ilvl w:val="0"/>
          <w:numId w:val="13"/>
        </w:numPr>
        <w:spacing w:after="0"/>
        <w:rPr>
          <w:rFonts w:ascii="Times New Roman" w:hAnsi="Times New Roman" w:cs="Times New Roman"/>
          <w:sz w:val="24"/>
          <w:szCs w:val="24"/>
        </w:rPr>
      </w:pPr>
      <w:r w:rsidRPr="00FB1B7E">
        <w:rPr>
          <w:rFonts w:ascii="Times New Roman" w:hAnsi="Times New Roman" w:cs="Times New Roman"/>
          <w:sz w:val="24"/>
          <w:szCs w:val="24"/>
        </w:rPr>
        <w:t>Заключительная часть</w:t>
      </w:r>
    </w:p>
    <w:p w14:paraId="79515F51"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 xml:space="preserve"> – Давайте </w:t>
      </w:r>
      <w:proofErr w:type="gramStart"/>
      <w:r w:rsidRPr="00FB1B7E">
        <w:rPr>
          <w:rFonts w:ascii="Times New Roman" w:hAnsi="Times New Roman" w:cs="Times New Roman"/>
          <w:sz w:val="24"/>
          <w:szCs w:val="24"/>
        </w:rPr>
        <w:t>повторим  правила</w:t>
      </w:r>
      <w:proofErr w:type="gramEnd"/>
      <w:r w:rsidRPr="00FB1B7E">
        <w:rPr>
          <w:rFonts w:ascii="Times New Roman" w:hAnsi="Times New Roman" w:cs="Times New Roman"/>
          <w:sz w:val="24"/>
          <w:szCs w:val="24"/>
        </w:rPr>
        <w:t xml:space="preserve"> поведения в театре:</w:t>
      </w:r>
    </w:p>
    <w:p w14:paraId="41C2A9ED" w14:textId="77777777" w:rsidR="00FB1B7E" w:rsidRPr="00FB1B7E" w:rsidRDefault="00FB1B7E" w:rsidP="00FB1B7E">
      <w:pPr>
        <w:numPr>
          <w:ilvl w:val="0"/>
          <w:numId w:val="14"/>
        </w:numPr>
        <w:spacing w:after="0"/>
        <w:rPr>
          <w:rFonts w:ascii="Times New Roman" w:hAnsi="Times New Roman" w:cs="Times New Roman"/>
          <w:sz w:val="24"/>
          <w:szCs w:val="24"/>
        </w:rPr>
      </w:pPr>
      <w:r w:rsidRPr="00FB1B7E">
        <w:rPr>
          <w:rFonts w:ascii="Times New Roman" w:hAnsi="Times New Roman" w:cs="Times New Roman"/>
          <w:sz w:val="24"/>
          <w:szCs w:val="24"/>
        </w:rPr>
        <w:t>Приходить в театр в нарядной одежде.</w:t>
      </w:r>
    </w:p>
    <w:p w14:paraId="63FDBA8B" w14:textId="77777777" w:rsidR="00FB1B7E" w:rsidRPr="00FB1B7E" w:rsidRDefault="00FB1B7E" w:rsidP="00FB1B7E">
      <w:pPr>
        <w:numPr>
          <w:ilvl w:val="0"/>
          <w:numId w:val="14"/>
        </w:numPr>
        <w:spacing w:after="0"/>
        <w:rPr>
          <w:rFonts w:ascii="Times New Roman" w:hAnsi="Times New Roman" w:cs="Times New Roman"/>
          <w:sz w:val="24"/>
          <w:szCs w:val="24"/>
        </w:rPr>
      </w:pPr>
      <w:r w:rsidRPr="00FB1B7E">
        <w:rPr>
          <w:rFonts w:ascii="Times New Roman" w:hAnsi="Times New Roman" w:cs="Times New Roman"/>
          <w:sz w:val="24"/>
          <w:szCs w:val="24"/>
        </w:rPr>
        <w:t>Приходить за 15-20 мин. до начала спектакля.</w:t>
      </w:r>
    </w:p>
    <w:p w14:paraId="17EA5159" w14:textId="77777777" w:rsidR="00FB1B7E" w:rsidRPr="00FB1B7E" w:rsidRDefault="00FB1B7E" w:rsidP="00FB1B7E">
      <w:pPr>
        <w:numPr>
          <w:ilvl w:val="0"/>
          <w:numId w:val="14"/>
        </w:numPr>
        <w:spacing w:after="0"/>
        <w:rPr>
          <w:rFonts w:ascii="Times New Roman" w:hAnsi="Times New Roman" w:cs="Times New Roman"/>
          <w:sz w:val="24"/>
          <w:szCs w:val="24"/>
        </w:rPr>
      </w:pPr>
      <w:r w:rsidRPr="00FB1B7E">
        <w:rPr>
          <w:rFonts w:ascii="Times New Roman" w:hAnsi="Times New Roman" w:cs="Times New Roman"/>
          <w:sz w:val="24"/>
          <w:szCs w:val="24"/>
        </w:rPr>
        <w:t>проходить на места лицом к сидящим.</w:t>
      </w:r>
    </w:p>
    <w:p w14:paraId="133F778F" w14:textId="77777777" w:rsidR="00FB1B7E" w:rsidRPr="00FB1B7E" w:rsidRDefault="00FB1B7E" w:rsidP="00FB1B7E">
      <w:pPr>
        <w:numPr>
          <w:ilvl w:val="0"/>
          <w:numId w:val="14"/>
        </w:numPr>
        <w:spacing w:after="0"/>
        <w:rPr>
          <w:rFonts w:ascii="Times New Roman" w:hAnsi="Times New Roman" w:cs="Times New Roman"/>
          <w:sz w:val="24"/>
          <w:szCs w:val="24"/>
        </w:rPr>
      </w:pPr>
      <w:r w:rsidRPr="00FB1B7E">
        <w:rPr>
          <w:rFonts w:ascii="Times New Roman" w:hAnsi="Times New Roman" w:cs="Times New Roman"/>
          <w:sz w:val="24"/>
          <w:szCs w:val="24"/>
        </w:rPr>
        <w:t>Сидеть спокойно, не вертеться и не разговаривать.</w:t>
      </w:r>
    </w:p>
    <w:p w14:paraId="04DA7395" w14:textId="77777777" w:rsidR="00FB1B7E" w:rsidRPr="00FB1B7E" w:rsidRDefault="00FB1B7E" w:rsidP="00FB1B7E">
      <w:pPr>
        <w:numPr>
          <w:ilvl w:val="0"/>
          <w:numId w:val="14"/>
        </w:numPr>
        <w:spacing w:after="0"/>
        <w:rPr>
          <w:rFonts w:ascii="Times New Roman" w:hAnsi="Times New Roman" w:cs="Times New Roman"/>
          <w:sz w:val="24"/>
          <w:szCs w:val="24"/>
        </w:rPr>
      </w:pPr>
      <w:r w:rsidRPr="00FB1B7E">
        <w:rPr>
          <w:rFonts w:ascii="Times New Roman" w:hAnsi="Times New Roman" w:cs="Times New Roman"/>
          <w:sz w:val="24"/>
          <w:szCs w:val="24"/>
        </w:rPr>
        <w:t>Не есть во время спектакля.</w:t>
      </w:r>
    </w:p>
    <w:p w14:paraId="4B90CB4F" w14:textId="77777777" w:rsidR="00FB1B7E" w:rsidRPr="00FB1B7E" w:rsidRDefault="00FB1B7E" w:rsidP="00FB1B7E">
      <w:pPr>
        <w:numPr>
          <w:ilvl w:val="0"/>
          <w:numId w:val="14"/>
        </w:numPr>
        <w:spacing w:after="0"/>
        <w:rPr>
          <w:rFonts w:ascii="Times New Roman" w:hAnsi="Times New Roman" w:cs="Times New Roman"/>
          <w:sz w:val="24"/>
          <w:szCs w:val="24"/>
        </w:rPr>
      </w:pPr>
      <w:r w:rsidRPr="00FB1B7E">
        <w:rPr>
          <w:rFonts w:ascii="Times New Roman" w:hAnsi="Times New Roman" w:cs="Times New Roman"/>
          <w:sz w:val="24"/>
          <w:szCs w:val="24"/>
        </w:rPr>
        <w:t>Аплодировать, сильно не размахивая руками.</w:t>
      </w:r>
    </w:p>
    <w:p w14:paraId="0CD467AD" w14:textId="77777777" w:rsidR="00FB1B7E" w:rsidRPr="00FB1B7E" w:rsidRDefault="00FB1B7E" w:rsidP="00FB1B7E">
      <w:pPr>
        <w:numPr>
          <w:ilvl w:val="0"/>
          <w:numId w:val="14"/>
        </w:numPr>
        <w:spacing w:after="0"/>
        <w:rPr>
          <w:rFonts w:ascii="Times New Roman" w:hAnsi="Times New Roman" w:cs="Times New Roman"/>
          <w:sz w:val="24"/>
          <w:szCs w:val="24"/>
        </w:rPr>
      </w:pPr>
      <w:r w:rsidRPr="00FB1B7E">
        <w:rPr>
          <w:rFonts w:ascii="Times New Roman" w:hAnsi="Times New Roman" w:cs="Times New Roman"/>
          <w:sz w:val="24"/>
          <w:szCs w:val="24"/>
        </w:rPr>
        <w:t>Не выходить из зала пока не закончится спектакль, поклон артистов.</w:t>
      </w:r>
    </w:p>
    <w:p w14:paraId="4B9A0062" w14:textId="77777777" w:rsidR="00FB1B7E" w:rsidRPr="00FB1B7E" w:rsidRDefault="00FB1B7E" w:rsidP="00FB1B7E">
      <w:pPr>
        <w:numPr>
          <w:ilvl w:val="0"/>
          <w:numId w:val="14"/>
        </w:numPr>
        <w:spacing w:after="0"/>
        <w:rPr>
          <w:rFonts w:ascii="Times New Roman" w:hAnsi="Times New Roman" w:cs="Times New Roman"/>
          <w:sz w:val="24"/>
          <w:szCs w:val="24"/>
        </w:rPr>
      </w:pPr>
      <w:r w:rsidRPr="00FB1B7E">
        <w:rPr>
          <w:rFonts w:ascii="Times New Roman" w:hAnsi="Times New Roman" w:cs="Times New Roman"/>
          <w:sz w:val="24"/>
          <w:szCs w:val="24"/>
        </w:rPr>
        <w:t>В гардероб проходить спокойным шагом.</w:t>
      </w:r>
    </w:p>
    <w:p w14:paraId="6E0D93B4"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 Помните, посещение театра – это маленький праздник души, он долго хранится в памяти.</w:t>
      </w:r>
    </w:p>
    <w:p w14:paraId="19E85402"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Загадка.</w:t>
      </w:r>
    </w:p>
    <w:p w14:paraId="00EB8EB2"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1. Это что за балаган?</w:t>
      </w:r>
    </w:p>
    <w:p w14:paraId="67CDFE74"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Зазывалы тут и там,</w:t>
      </w:r>
    </w:p>
    <w:p w14:paraId="64A7A665"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А у кассы – мамы, дети:</w:t>
      </w:r>
    </w:p>
    <w:p w14:paraId="0EA75878"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«Дайте нам скорей билетик!»</w:t>
      </w:r>
    </w:p>
    <w:p w14:paraId="44F9BD06"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Тут не школа,</w:t>
      </w:r>
    </w:p>
    <w:p w14:paraId="3BD56952"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Тут игра,</w:t>
      </w:r>
    </w:p>
    <w:p w14:paraId="053635FA"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Пьесу смотрит детвора</w:t>
      </w:r>
    </w:p>
    <w:p w14:paraId="0BC15A5E"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Это что за балаган?</w:t>
      </w:r>
    </w:p>
    <w:p w14:paraId="13B47183" w14:textId="77777777" w:rsidR="00FB1B7E" w:rsidRP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Отвечай скорее нам!</w:t>
      </w:r>
    </w:p>
    <w:p w14:paraId="0C736C42" w14:textId="77777777" w:rsidR="00FB1B7E" w:rsidRDefault="00FB1B7E" w:rsidP="00FB1B7E">
      <w:pPr>
        <w:spacing w:after="0"/>
        <w:rPr>
          <w:rFonts w:ascii="Times New Roman" w:hAnsi="Times New Roman" w:cs="Times New Roman"/>
          <w:sz w:val="24"/>
          <w:szCs w:val="24"/>
        </w:rPr>
      </w:pPr>
      <w:r w:rsidRPr="00FB1B7E">
        <w:rPr>
          <w:rFonts w:ascii="Times New Roman" w:hAnsi="Times New Roman" w:cs="Times New Roman"/>
          <w:sz w:val="24"/>
          <w:szCs w:val="24"/>
        </w:rPr>
        <w:t xml:space="preserve">       (Театр </w:t>
      </w:r>
      <w:proofErr w:type="gramStart"/>
      <w:r w:rsidRPr="00FB1B7E">
        <w:rPr>
          <w:rFonts w:ascii="Times New Roman" w:hAnsi="Times New Roman" w:cs="Times New Roman"/>
          <w:sz w:val="24"/>
          <w:szCs w:val="24"/>
        </w:rPr>
        <w:t>кукол)Чтение</w:t>
      </w:r>
      <w:proofErr w:type="gramEnd"/>
      <w:r w:rsidRPr="00FB1B7E">
        <w:rPr>
          <w:rFonts w:ascii="Times New Roman" w:hAnsi="Times New Roman" w:cs="Times New Roman"/>
          <w:sz w:val="24"/>
          <w:szCs w:val="24"/>
        </w:rPr>
        <w:t xml:space="preserve"> стихов </w:t>
      </w:r>
      <w:proofErr w:type="spellStart"/>
      <w:r w:rsidRPr="00FB1B7E">
        <w:rPr>
          <w:rFonts w:ascii="Times New Roman" w:hAnsi="Times New Roman" w:cs="Times New Roman"/>
          <w:sz w:val="24"/>
          <w:szCs w:val="24"/>
        </w:rPr>
        <w:t>Г.П.Шалаева</w:t>
      </w:r>
      <w:proofErr w:type="spellEnd"/>
      <w:r w:rsidRPr="00FB1B7E">
        <w:rPr>
          <w:rFonts w:ascii="Times New Roman" w:hAnsi="Times New Roman" w:cs="Times New Roman"/>
          <w:sz w:val="24"/>
          <w:szCs w:val="24"/>
        </w:rPr>
        <w:t xml:space="preserve"> «Большая книга правил поведения»</w:t>
      </w:r>
    </w:p>
    <w:p w14:paraId="430CE642" w14:textId="77777777" w:rsidR="00FB1B7E" w:rsidRPr="00FB1B7E" w:rsidRDefault="00FB1B7E" w:rsidP="00FB1B7E">
      <w:pPr>
        <w:spacing w:after="0"/>
        <w:rPr>
          <w:rFonts w:ascii="Times New Roman" w:hAnsi="Times New Roman" w:cs="Times New Roman"/>
          <w:sz w:val="24"/>
          <w:szCs w:val="24"/>
        </w:rPr>
      </w:pPr>
      <w:r>
        <w:rPr>
          <w:rFonts w:ascii="Times New Roman" w:hAnsi="Times New Roman" w:cs="Times New Roman"/>
          <w:sz w:val="24"/>
          <w:szCs w:val="24"/>
        </w:rPr>
        <w:t>Выучить песню</w:t>
      </w:r>
    </w:p>
    <w:p w14:paraId="60EA5A5A" w14:textId="77777777" w:rsidR="00D52B4E" w:rsidRPr="00FB1B7E" w:rsidRDefault="00FB1B7E" w:rsidP="00FB1B7E">
      <w:pPr>
        <w:spacing w:after="0"/>
        <w:rPr>
          <w:rFonts w:ascii="Times New Roman" w:hAnsi="Times New Roman" w:cs="Times New Roman"/>
          <w:b/>
          <w:bCs/>
          <w:sz w:val="24"/>
          <w:szCs w:val="24"/>
        </w:rPr>
      </w:pPr>
      <w:r w:rsidRPr="00FB1B7E">
        <w:rPr>
          <w:rFonts w:ascii="Times New Roman" w:hAnsi="Times New Roman" w:cs="Times New Roman"/>
          <w:b/>
          <w:bCs/>
          <w:sz w:val="24"/>
          <w:szCs w:val="24"/>
        </w:rPr>
        <w:t>Повторять песню «Последний звонок» (смотреть в папке)</w:t>
      </w:r>
    </w:p>
    <w:sectPr w:rsidR="00D52B4E" w:rsidRPr="00FB1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D1064"/>
    <w:multiLevelType w:val="multilevel"/>
    <w:tmpl w:val="238AB5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956E1"/>
    <w:multiLevelType w:val="multilevel"/>
    <w:tmpl w:val="8C0C0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D900A2"/>
    <w:multiLevelType w:val="multilevel"/>
    <w:tmpl w:val="F5DEFA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35A2E"/>
    <w:multiLevelType w:val="multilevel"/>
    <w:tmpl w:val="C34CA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F05363"/>
    <w:multiLevelType w:val="multilevel"/>
    <w:tmpl w:val="70D88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D743FF"/>
    <w:multiLevelType w:val="multilevel"/>
    <w:tmpl w:val="8FAC65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711005"/>
    <w:multiLevelType w:val="multilevel"/>
    <w:tmpl w:val="97AE8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1954FF"/>
    <w:multiLevelType w:val="multilevel"/>
    <w:tmpl w:val="F2B8F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9B34A9"/>
    <w:multiLevelType w:val="multilevel"/>
    <w:tmpl w:val="F550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6530CC"/>
    <w:multiLevelType w:val="multilevel"/>
    <w:tmpl w:val="73C6F3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58165F"/>
    <w:multiLevelType w:val="multilevel"/>
    <w:tmpl w:val="E5A6B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F33FC1"/>
    <w:multiLevelType w:val="multilevel"/>
    <w:tmpl w:val="1C60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302E45"/>
    <w:multiLevelType w:val="multilevel"/>
    <w:tmpl w:val="8DBCE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C70F43"/>
    <w:multiLevelType w:val="multilevel"/>
    <w:tmpl w:val="73F88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0"/>
  </w:num>
  <w:num w:numId="4">
    <w:abstractNumId w:val="3"/>
  </w:num>
  <w:num w:numId="5">
    <w:abstractNumId w:val="4"/>
  </w:num>
  <w:num w:numId="6">
    <w:abstractNumId w:val="2"/>
  </w:num>
  <w:num w:numId="7">
    <w:abstractNumId w:val="1"/>
  </w:num>
  <w:num w:numId="8">
    <w:abstractNumId w:val="11"/>
  </w:num>
  <w:num w:numId="9">
    <w:abstractNumId w:val="12"/>
  </w:num>
  <w:num w:numId="10">
    <w:abstractNumId w:val="9"/>
  </w:num>
  <w:num w:numId="11">
    <w:abstractNumId w:val="6"/>
  </w:num>
  <w:num w:numId="12">
    <w:abstractNumId w:val="1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7E"/>
    <w:rsid w:val="004B2DEF"/>
    <w:rsid w:val="00D52B4E"/>
    <w:rsid w:val="00FB1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E9FC3"/>
  <w15:chartTrackingRefBased/>
  <w15:docId w15:val="{240805BA-2034-4D47-941D-DB85C72F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FB1B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B1B7E"/>
  </w:style>
  <w:style w:type="paragraph" w:customStyle="1" w:styleId="c6">
    <w:name w:val="c6"/>
    <w:basedOn w:val="a"/>
    <w:rsid w:val="00FB1B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FB1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650479">
      <w:bodyDiv w:val="1"/>
      <w:marLeft w:val="0"/>
      <w:marRight w:val="0"/>
      <w:marTop w:val="0"/>
      <w:marBottom w:val="0"/>
      <w:divBdr>
        <w:top w:val="none" w:sz="0" w:space="0" w:color="auto"/>
        <w:left w:val="none" w:sz="0" w:space="0" w:color="auto"/>
        <w:bottom w:val="none" w:sz="0" w:space="0" w:color="auto"/>
        <w:right w:val="none" w:sz="0" w:space="0" w:color="auto"/>
      </w:divBdr>
    </w:div>
    <w:div w:id="1113549106">
      <w:bodyDiv w:val="1"/>
      <w:marLeft w:val="0"/>
      <w:marRight w:val="0"/>
      <w:marTop w:val="0"/>
      <w:marBottom w:val="0"/>
      <w:divBdr>
        <w:top w:val="none" w:sz="0" w:space="0" w:color="auto"/>
        <w:left w:val="none" w:sz="0" w:space="0" w:color="auto"/>
        <w:bottom w:val="none" w:sz="0" w:space="0" w:color="auto"/>
        <w:right w:val="none" w:sz="0" w:space="0" w:color="auto"/>
      </w:divBdr>
    </w:div>
    <w:div w:id="205615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D5392-ED84-4C3F-B0EA-A2DD46DF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2020-11-22T15:12:00Z</dcterms:created>
  <dcterms:modified xsi:type="dcterms:W3CDTF">2020-11-22T15:29:00Z</dcterms:modified>
</cp:coreProperties>
</file>