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школьных соревнований зимнего этапа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военно-спортивной игры «Зарница»</w:t>
      </w:r>
    </w:p>
    <w:p w:rsidR="004109FD" w:rsidRDefault="00281AF5" w:rsidP="004109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</w:t>
      </w:r>
      <w:r w:rsidR="004109FD">
        <w:rPr>
          <w:b/>
          <w:bCs/>
          <w:color w:val="000000"/>
          <w:sz w:val="27"/>
          <w:szCs w:val="27"/>
        </w:rPr>
        <w:t xml:space="preserve"> 5-9 классов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Настоящее положение разработано в рамках реализации Стратегии развития физической культуры и спорта в Российской Федерации на период до 2020 года, утвержденной распоряжением Правительства РФ от 07.08.2009 г. №1101-р и устанавливает требования, порядок подготовки и условия проведения военно-спортивной игры «Зарница».</w:t>
      </w: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 задачи игры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физическое и патриотическое воспитание детей посредством вовлечения их в игру-соревнование.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игры: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и повышение эффективности системы патриотического и физического воспитания подрастающего поколения;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у подрастающего поколения знаний по истории Отечества, истории Российской армии;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 детей чувства взаимовыручки и товарищеской поддержки;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ребят устойчивой гражданской позиции и чувства сопричастности к истории своей страны;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 подрастающего поколения положительных морально-психологических качеств;</w:t>
      </w:r>
    </w:p>
    <w:p w:rsidR="004109FD" w:rsidRDefault="004109FD" w:rsidP="00D92C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профилактика наркозависимости,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других негативных привычек.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Принципы организации игры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Военно-спортивная игра «Зарница» строится на следующих принципах: добровольности, доступности, открытости и безопасности.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организованной подготовке и проведении игры необходимо обеспечить осознанное участие школьников без ограничения их прав по полу, возрасту, с соблюдением правил безопасности.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 должны быть организованы с учетом половозрастных особенностей участников. Величина соревновательной нагрузки должна соответствовать физическим возможностям участникам.</w:t>
      </w: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и сроки проведения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Соревнования будут проводиться в три этапа в школьном спортзале, на территории школьного двора</w:t>
      </w:r>
      <w:r>
        <w:rPr>
          <w:color w:val="000000"/>
          <w:sz w:val="27"/>
          <w:szCs w:val="27"/>
        </w:rPr>
        <w:t xml:space="preserve"> с 20 февраля 2019 </w:t>
      </w:r>
      <w:r>
        <w:rPr>
          <w:color w:val="000000"/>
          <w:sz w:val="27"/>
          <w:szCs w:val="27"/>
        </w:rPr>
        <w:t>года.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 игры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участия в военно-спортивной игре формируются команды </w:t>
      </w:r>
      <w:r w:rsidR="00281AF5">
        <w:rPr>
          <w:color w:val="000000"/>
          <w:sz w:val="27"/>
          <w:szCs w:val="27"/>
        </w:rPr>
        <w:t>из учащихся 5-</w:t>
      </w:r>
      <w:r>
        <w:rPr>
          <w:color w:val="000000"/>
          <w:sz w:val="27"/>
          <w:szCs w:val="27"/>
        </w:rPr>
        <w:t>9 классов, которые не имеют противопоказаний к занятиям ф</w:t>
      </w:r>
      <w:r w:rsidR="00281AF5">
        <w:rPr>
          <w:color w:val="000000"/>
          <w:sz w:val="27"/>
          <w:szCs w:val="27"/>
        </w:rPr>
        <w:t>изкультурой.</w:t>
      </w:r>
    </w:p>
    <w:p w:rsidR="00281AF5" w:rsidRDefault="00281AF5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81AF5" w:rsidRDefault="00281AF5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Организаторы игры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Подготовку игры «Зарница» осуществляют:</w:t>
      </w:r>
    </w:p>
    <w:p w:rsidR="004109FD" w:rsidRDefault="004109FD" w:rsidP="00D92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администрация школы;</w:t>
      </w:r>
    </w:p>
    <w:p w:rsidR="004109FD" w:rsidRPr="00281AF5" w:rsidRDefault="004109FD" w:rsidP="00D92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классные руководители;</w:t>
      </w:r>
    </w:p>
    <w:p w:rsidR="004109FD" w:rsidRDefault="00281AF5" w:rsidP="00D92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</w:t>
      </w:r>
      <w:r w:rsidR="004109FD">
        <w:rPr>
          <w:color w:val="000000"/>
          <w:sz w:val="27"/>
          <w:szCs w:val="27"/>
        </w:rPr>
        <w:t xml:space="preserve"> физкультуры;</w:t>
      </w:r>
    </w:p>
    <w:p w:rsidR="004109FD" w:rsidRDefault="004109FD" w:rsidP="00D92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медицинский работник;</w:t>
      </w:r>
    </w:p>
    <w:p w:rsidR="004109FD" w:rsidRPr="00281AF5" w:rsidRDefault="00281AF5" w:rsidP="00D92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старшеклассники</w:t>
      </w:r>
      <w:r w:rsidR="004109FD" w:rsidRPr="00281AF5">
        <w:rPr>
          <w:color w:val="000000"/>
          <w:sz w:val="27"/>
          <w:szCs w:val="27"/>
        </w:rPr>
        <w:t>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09FD" w:rsidRDefault="004109FD" w:rsidP="00281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и время прохождения игры</w:t>
      </w:r>
    </w:p>
    <w:p w:rsidR="004109FD" w:rsidRPr="00281AF5" w:rsidRDefault="004109FD" w:rsidP="00D92C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Построение – 10 минут;</w:t>
      </w:r>
    </w:p>
    <w:p w:rsidR="004109FD" w:rsidRDefault="004109FD" w:rsidP="00D92C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Выдача маршрутных листов – 5 минут;</w:t>
      </w:r>
    </w:p>
    <w:p w:rsidR="004109FD" w:rsidRDefault="004109FD" w:rsidP="00D92C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Прохождение сп</w:t>
      </w:r>
      <w:r w:rsidR="00281AF5">
        <w:rPr>
          <w:color w:val="000000"/>
          <w:sz w:val="27"/>
          <w:szCs w:val="27"/>
        </w:rPr>
        <w:t>ортивных станций командами – 1</w:t>
      </w:r>
      <w:r>
        <w:rPr>
          <w:color w:val="000000"/>
          <w:sz w:val="27"/>
          <w:szCs w:val="27"/>
        </w:rPr>
        <w:t xml:space="preserve"> час;</w:t>
      </w:r>
    </w:p>
    <w:p w:rsidR="004109FD" w:rsidRDefault="004109FD" w:rsidP="00D92C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Построение, под</w:t>
      </w:r>
      <w:r w:rsidR="00281AF5">
        <w:rPr>
          <w:color w:val="000000"/>
          <w:sz w:val="27"/>
          <w:szCs w:val="27"/>
        </w:rPr>
        <w:t>ведение итогов – 10</w:t>
      </w:r>
      <w:r>
        <w:rPr>
          <w:color w:val="000000"/>
          <w:sz w:val="27"/>
          <w:szCs w:val="27"/>
        </w:rPr>
        <w:t xml:space="preserve"> минут.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(станции) игры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этап. «Построение» </w:t>
      </w:r>
      <w:r>
        <w:rPr>
          <w:color w:val="000000"/>
          <w:sz w:val="27"/>
          <w:szCs w:val="27"/>
        </w:rPr>
        <w:t>Игра начинается с общего построения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участников в спортивном зале школы.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этап. «Открытие» </w:t>
      </w:r>
      <w:r>
        <w:rPr>
          <w:color w:val="000000"/>
          <w:sz w:val="27"/>
          <w:szCs w:val="27"/>
        </w:rPr>
        <w:t>Открытие военно-спортивной игры «Зарница» производится под звуки торжественной музыки. Директор школы открывает праздник.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этап. «Выдача маршрутных листов» </w:t>
      </w:r>
      <w:r>
        <w:rPr>
          <w:color w:val="000000"/>
          <w:sz w:val="27"/>
          <w:szCs w:val="27"/>
        </w:rPr>
        <w:t>Капитаны команд получают маршрутные листы, на которых указан индивидуальный порядок прох</w:t>
      </w:r>
      <w:r w:rsidR="00281AF5">
        <w:rPr>
          <w:color w:val="000000"/>
          <w:sz w:val="27"/>
          <w:szCs w:val="27"/>
        </w:rPr>
        <w:t>ождения станций</w:t>
      </w:r>
      <w:r>
        <w:rPr>
          <w:color w:val="000000"/>
          <w:sz w:val="27"/>
          <w:szCs w:val="27"/>
        </w:rPr>
        <w:t>. За каждое успешное выполнение задания на станции, участникам ставится отметка в маршрутном листе</w:t>
      </w:r>
      <w:r w:rsidR="00281AF5">
        <w:rPr>
          <w:color w:val="000000"/>
          <w:sz w:val="27"/>
          <w:szCs w:val="27"/>
        </w:rPr>
        <w:t>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4 этап. «Прохождение спортивных станций командами учащихся </w:t>
      </w:r>
      <w:r w:rsidR="00281AF5">
        <w:rPr>
          <w:b/>
          <w:bCs/>
          <w:color w:val="000000"/>
          <w:sz w:val="27"/>
          <w:szCs w:val="27"/>
          <w:u w:val="single"/>
        </w:rPr>
        <w:t>5-9</w:t>
      </w:r>
      <w:r>
        <w:rPr>
          <w:b/>
          <w:bCs/>
          <w:color w:val="000000"/>
          <w:sz w:val="27"/>
          <w:szCs w:val="27"/>
          <w:u w:val="single"/>
        </w:rPr>
        <w:t xml:space="preserve"> классов»: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«Смотр строя и песни»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r>
        <w:rPr>
          <w:color w:val="000000"/>
          <w:sz w:val="27"/>
          <w:szCs w:val="27"/>
        </w:rPr>
        <w:t>Состав судейской коллегии состоит из числа военнослужащих и граждан, имеющих воинские звания, пребывающих в запасе.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 </w:t>
      </w:r>
      <w:r>
        <w:rPr>
          <w:color w:val="000000"/>
          <w:sz w:val="27"/>
          <w:szCs w:val="27"/>
        </w:rPr>
        <w:t>Участники команды выстраиваются в шеренгу и приветствуют судей заранее подготовленной эмблемой, названием, девизом, знаменем, затем маршируют и исполняют песню. Перестроение в 1-2 шеренги. Регламент выступления не более 3 минут.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Задание оценивается по следующим критериям: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внешний вид участников;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наличие эмблемы у каждого участника;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наличие девиза;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наличие знамени;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действие всей команды и правильность выполнения задач.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«Метание гранаты»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r>
        <w:rPr>
          <w:color w:val="000000"/>
          <w:sz w:val="27"/>
          <w:szCs w:val="27"/>
        </w:rPr>
        <w:t>Необходимо обозначить на земле квадрат размерами 1м*1м, выставить до него дистанцию 5 метров и подготовить 5 муляжей гранаты.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Содержание: </w:t>
      </w:r>
      <w:r>
        <w:rPr>
          <w:color w:val="000000"/>
          <w:sz w:val="27"/>
          <w:szCs w:val="27"/>
        </w:rPr>
        <w:t>Участники команды по очереди бросают муляж гранаты в заданный ориентир (1 бросок).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Учитывается меткость бросков всех участников команды.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«Полоса препятствий»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r>
        <w:rPr>
          <w:color w:val="000000"/>
          <w:sz w:val="27"/>
          <w:szCs w:val="27"/>
        </w:rPr>
        <w:t>На территории школы или открытой спортивной площадки (в зависимости от погоды) необходимо оборудовать участок для прохождения испытаний (Приложение № 4).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 </w:t>
      </w:r>
      <w:r>
        <w:rPr>
          <w:color w:val="000000"/>
          <w:sz w:val="27"/>
          <w:szCs w:val="27"/>
        </w:rPr>
        <w:t>Каждый участник команды по очереди пробегает полосу препятствий на время.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Время всех участников суммируется.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«Основы безопасности жизнедеятельности»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учебном кабинете на столы кладутся противогазы.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состязании участвует 5 человек. По команде «Газы!» участник надевает противогаз и выдвигается вперед на 5 метров, затем снимает противогаз, возвращается в исходную точку и передает эстафету другому.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Оценивается время и качество выполнения задания. За каждую ошибку – штраф 2 секунды.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«Меткий стрелок»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r>
        <w:rPr>
          <w:color w:val="000000"/>
          <w:sz w:val="27"/>
          <w:szCs w:val="27"/>
        </w:rPr>
        <w:t xml:space="preserve">Необходимо разместить на стойке мишень игры </w:t>
      </w:r>
      <w:proofErr w:type="spellStart"/>
      <w:r>
        <w:rPr>
          <w:color w:val="000000"/>
          <w:sz w:val="27"/>
          <w:szCs w:val="27"/>
        </w:rPr>
        <w:t>дартс</w:t>
      </w:r>
      <w:proofErr w:type="spellEnd"/>
      <w:r>
        <w:rPr>
          <w:color w:val="000000"/>
          <w:sz w:val="27"/>
          <w:szCs w:val="27"/>
        </w:rPr>
        <w:t xml:space="preserve"> и выставить дистанцию 7-8 метров до мишени.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 </w:t>
      </w:r>
      <w:r>
        <w:rPr>
          <w:color w:val="000000"/>
          <w:sz w:val="27"/>
          <w:szCs w:val="27"/>
        </w:rPr>
        <w:t>Три участника команды (не менее одной девочки) по очереди кидают дротики в мишень.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Баллы всех участников суммируются.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«Аптечка»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Подготовка: </w:t>
      </w:r>
      <w:r>
        <w:rPr>
          <w:color w:val="000000"/>
          <w:sz w:val="27"/>
          <w:szCs w:val="27"/>
        </w:rPr>
        <w:t>Необходимо разложить медикаменты и лишние предметы (по 10 предметов) на столе.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 </w:t>
      </w:r>
      <w:r>
        <w:rPr>
          <w:color w:val="000000"/>
          <w:sz w:val="27"/>
          <w:szCs w:val="27"/>
        </w:rPr>
        <w:t>Проходит в виде эстафеты. На столе, расположенном в конце зала разложены 10 предметов аптечки и 10 лишних предметов. Каждый участник должен принести предмет аптечки.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Оценка: </w:t>
      </w:r>
      <w:r>
        <w:rPr>
          <w:color w:val="000000"/>
          <w:sz w:val="27"/>
          <w:szCs w:val="27"/>
        </w:rPr>
        <w:t>учитывается правильность выполнения задания и затраченное время. За каждую ошибку добавляется 2 секунды.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Общее руководство игрой «Зарница»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подготовки и проведения игры создается штаб. Он разрабатывает план игры, обеспечивает ее проведение и подведение итогов.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 штаба игры «Зарница»:</w:t>
      </w:r>
    </w:p>
    <w:p w:rsidR="004109FD" w:rsidRDefault="004109FD" w:rsidP="00D92C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Директор школы</w:t>
      </w:r>
    </w:p>
    <w:p w:rsidR="004109FD" w:rsidRDefault="004109FD" w:rsidP="00D92C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Зам. директора по ВР</w:t>
      </w:r>
    </w:p>
    <w:p w:rsidR="004109FD" w:rsidRDefault="004109FD" w:rsidP="00D92C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Зам. директора по обеспечению безопасности</w:t>
      </w:r>
    </w:p>
    <w:p w:rsidR="004109FD" w:rsidRDefault="004109FD" w:rsidP="00D92C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 физкультуры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проведении игры «Зарница» принимают участие старшеклассники.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распределяются по станциям, помогают судьям готовить и проводить соревнования.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D92C3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определения победителей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Победителями в игре «Зарница» становятся команды, набравшие наибольшее количество баллов по итогам прохождения станций. За нарушения, связанные с неспортивным поведением, нарушения дисциплины при проведении игры, команда автоматически выбывает из состязания. Решение об этом оформляется протоколом судейской коллегии.</w:t>
      </w: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09FD" w:rsidRDefault="004109FD" w:rsidP="004109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41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C0A"/>
    <w:multiLevelType w:val="multilevel"/>
    <w:tmpl w:val="3506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01408"/>
    <w:multiLevelType w:val="multilevel"/>
    <w:tmpl w:val="589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F2788"/>
    <w:multiLevelType w:val="multilevel"/>
    <w:tmpl w:val="741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C43EB"/>
    <w:multiLevelType w:val="multilevel"/>
    <w:tmpl w:val="B19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1"/>
    <w:rsid w:val="00246E9B"/>
    <w:rsid w:val="00281AF5"/>
    <w:rsid w:val="004109FD"/>
    <w:rsid w:val="00C54241"/>
    <w:rsid w:val="00D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8E3B"/>
  <w15:chartTrackingRefBased/>
  <w15:docId w15:val="{7F2EA72E-FC11-45FE-A492-ECCF0EB5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</dc:creator>
  <cp:keywords/>
  <dc:description/>
  <cp:lastModifiedBy>Chemez</cp:lastModifiedBy>
  <cp:revision>2</cp:revision>
  <dcterms:created xsi:type="dcterms:W3CDTF">2019-02-13T07:15:00Z</dcterms:created>
  <dcterms:modified xsi:type="dcterms:W3CDTF">2019-02-13T07:38:00Z</dcterms:modified>
</cp:coreProperties>
</file>