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937"/>
        <w:gridCol w:w="758"/>
        <w:gridCol w:w="1291"/>
        <w:gridCol w:w="303"/>
        <w:gridCol w:w="1008"/>
        <w:gridCol w:w="1060"/>
        <w:gridCol w:w="180"/>
        <w:gridCol w:w="1421"/>
        <w:gridCol w:w="354"/>
        <w:gridCol w:w="405"/>
        <w:gridCol w:w="1504"/>
        <w:gridCol w:w="75"/>
        <w:gridCol w:w="165"/>
        <w:gridCol w:w="1642"/>
        <w:gridCol w:w="448"/>
        <w:gridCol w:w="563"/>
        <w:gridCol w:w="105"/>
        <w:gridCol w:w="705"/>
        <w:gridCol w:w="15"/>
      </w:tblGrid>
      <w:tr w:rsidR="00D76795">
        <w:trPr>
          <w:trHeight w:hRule="exact" w:val="84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  <w:bookmarkStart w:id="0" w:name="_GoBack"/>
            <w:bookmarkEnd w:id="0"/>
          </w:p>
        </w:tc>
      </w:tr>
      <w:tr w:rsidR="00D76795">
        <w:trPr>
          <w:trHeight w:val="345"/>
        </w:trPr>
        <w:tc>
          <w:tcPr>
            <w:tcW w:w="549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4485" w:type="dxa"/>
            <w:gridSpan w:val="6"/>
            <w:shd w:val="clear" w:color="auto" w:fill="auto"/>
          </w:tcPr>
          <w:p w:rsidR="00D76795" w:rsidRDefault="0007637B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ГОСУДАРСТВЕННОЕ ЗАДАНИЕ</w:t>
            </w:r>
          </w:p>
        </w:tc>
        <w:tc>
          <w:tcPr>
            <w:tcW w:w="5295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394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9"/>
            <w:shd w:val="clear" w:color="auto" w:fill="auto"/>
          </w:tcPr>
          <w:p w:rsidR="00D76795" w:rsidRDefault="0007637B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на 2020 - 2022 годы</w:t>
            </w:r>
          </w:p>
        </w:tc>
        <w:tc>
          <w:tcPr>
            <w:tcW w:w="3765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42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55" w:type="dxa"/>
            <w:gridSpan w:val="19"/>
            <w:shd w:val="clear" w:color="auto" w:fill="auto"/>
          </w:tcPr>
          <w:p w:rsidR="00D76795" w:rsidRDefault="0007637B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Наименование государственного учреждения Свердловской области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70"/>
        </w:trPr>
        <w:tc>
          <w:tcPr>
            <w:tcW w:w="15255" w:type="dxa"/>
            <w:gridSpan w:val="19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Государственное бюджетное общеобразовательное учреждение Свердловской области «Верхнесалдинская школа, реализующая адаптированные </w:t>
            </w:r>
            <w:r>
              <w:rPr>
                <w:rStyle w:val="CharacterStyle3"/>
              </w:rPr>
              <w:t>основные общеобразовательные программы»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11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350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3080" w:type="dxa"/>
            <w:gridSpan w:val="16"/>
            <w:shd w:val="clear" w:color="auto" w:fill="auto"/>
          </w:tcPr>
          <w:p w:rsidR="00D76795" w:rsidRDefault="0007637B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Часть 1. Сведения об оказываемых государственных услугах</w:t>
            </w:r>
          </w:p>
        </w:tc>
        <w:tc>
          <w:tcPr>
            <w:tcW w:w="840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6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651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</w:t>
            </w:r>
          </w:p>
        </w:tc>
        <w:tc>
          <w:tcPr>
            <w:tcW w:w="6060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55" w:type="dxa"/>
            <w:gridSpan w:val="19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 Характеристики государственной услуги.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810"/>
        </w:trPr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Уникальный номер реестровой записи</w:t>
            </w:r>
          </w:p>
        </w:tc>
        <w:tc>
          <w:tcPr>
            <w:tcW w:w="640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 xml:space="preserve">Показатель, </w:t>
            </w:r>
            <w:r>
              <w:rPr>
                <w:rStyle w:val="CharacterStyle9"/>
              </w:rPr>
              <w:t>характеризующий содержание государственной услуги</w:t>
            </w:r>
          </w:p>
        </w:tc>
        <w:tc>
          <w:tcPr>
            <w:tcW w:w="369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D76795">
        <w:trPr>
          <w:trHeight w:val="765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54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Присмотр и уход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12101070000000000001</w:t>
            </w:r>
          </w:p>
        </w:tc>
        <w:tc>
          <w:tcPr>
            <w:tcW w:w="24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обучающиеся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группа продленного дня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14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2. Категории потребителей государственной услуги</w:t>
            </w:r>
          </w:p>
        </w:tc>
        <w:tc>
          <w:tcPr>
            <w:tcW w:w="3525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20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</w:t>
            </w:r>
          </w:p>
        </w:tc>
      </w:tr>
      <w:tr w:rsidR="00D76795">
        <w:trPr>
          <w:trHeight w:hRule="exact" w:val="189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16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57"/>
        <w:gridCol w:w="59"/>
        <w:gridCol w:w="420"/>
        <w:gridCol w:w="1110"/>
        <w:gridCol w:w="915"/>
        <w:gridCol w:w="210"/>
        <w:gridCol w:w="210"/>
        <w:gridCol w:w="1080"/>
        <w:gridCol w:w="90"/>
        <w:gridCol w:w="1244"/>
        <w:gridCol w:w="360"/>
        <w:gridCol w:w="240"/>
        <w:gridCol w:w="1349"/>
        <w:gridCol w:w="570"/>
        <w:gridCol w:w="150"/>
        <w:gridCol w:w="630"/>
        <w:gridCol w:w="1154"/>
        <w:gridCol w:w="195"/>
        <w:gridCol w:w="1095"/>
        <w:gridCol w:w="90"/>
        <w:gridCol w:w="165"/>
        <w:gridCol w:w="420"/>
        <w:gridCol w:w="705"/>
        <w:gridCol w:w="15"/>
        <w:gridCol w:w="15"/>
      </w:tblGrid>
      <w:tr w:rsidR="00D76795">
        <w:trPr>
          <w:trHeight w:hRule="exact" w:val="79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>3. Показатели, характеризующие объем и качество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 xml:space="preserve">Допустимое (возможное) </w:t>
            </w:r>
            <w:r>
              <w:rPr>
                <w:rStyle w:val="CharacterStyle22"/>
              </w:rPr>
              <w:t>отклонение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1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25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>посещаемость детьми государственных организаций (Год)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3.2. Показатель, характеризующий</w:t>
            </w:r>
            <w:r>
              <w:rPr>
                <w:rStyle w:val="CharacterStyle19"/>
              </w:rPr>
              <w:t xml:space="preserve"> объём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>за единицу услуги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</w:t>
            </w:r>
            <w:r>
              <w:rPr>
                <w:rStyle w:val="CharacterStyle24"/>
              </w:rPr>
              <w:t xml:space="preserve">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детей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Человек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792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70,66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70,66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70,66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22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4. 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9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 Порядок оказания государственной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70" w:type="dxa"/>
            <w:gridSpan w:val="26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 xml:space="preserve">5.1. Нормативные правовые акты, регулирующие порядок оказания государственной услуги (наименование, номер и дата </w:t>
            </w:r>
            <w:r>
              <w:rPr>
                <w:rStyle w:val="CharacterStyle6"/>
              </w:rPr>
              <w:t>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24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29.12.2012 № 2012-12-29 "273-ФЗ (Об образовании в Российской 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24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Федеральный закон от 06.10.2003 № 2003-10-06 "131-ФЗ (Об общих принципах организации местного самоуправления в Российской </w:t>
            </w:r>
            <w:r>
              <w:rPr>
                <w:rStyle w:val="CharacterStyle3"/>
              </w:rPr>
              <w:t>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15240" w:type="dxa"/>
            <w:gridSpan w:val="24"/>
            <w:shd w:val="clear" w:color="auto" w:fill="auto"/>
            <w:vAlign w:val="bottom"/>
          </w:tcPr>
          <w:p w:rsidR="00D76795" w:rsidRDefault="0007637B">
            <w:pPr>
              <w:pStyle w:val="ParagraphStyle37"/>
              <w:rPr>
                <w:rStyle w:val="CharacterStyle37"/>
              </w:rPr>
            </w:pPr>
            <w:r>
              <w:rPr>
                <w:rStyle w:val="CharacterStyle37"/>
              </w:rPr>
              <w:t>Федеральный закон от 06.10.1999 № 1999-10-06 "184-ФЗ (Об общих принципах организации законодательных (представительных) и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2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493"/>
        <w:gridCol w:w="1260"/>
        <w:gridCol w:w="1439"/>
        <w:gridCol w:w="2203"/>
        <w:gridCol w:w="2444"/>
        <w:gridCol w:w="675"/>
        <w:gridCol w:w="705"/>
        <w:gridCol w:w="30"/>
      </w:tblGrid>
      <w:tr w:rsidR="00D76795">
        <w:trPr>
          <w:trHeight w:hRule="exact" w:val="510"/>
        </w:trPr>
        <w:tc>
          <w:tcPr>
            <w:tcW w:w="1527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5240" w:type="dxa"/>
            <w:gridSpan w:val="8"/>
            <w:shd w:val="clear" w:color="auto" w:fill="auto"/>
          </w:tcPr>
          <w:p w:rsidR="00D76795" w:rsidRDefault="0007637B">
            <w:pPr>
              <w:pStyle w:val="ParagraphStyle38"/>
              <w:rPr>
                <w:rStyle w:val="CharacterStyle38"/>
              </w:rPr>
            </w:pPr>
            <w:r>
              <w:rPr>
                <w:rStyle w:val="CharacterStyle38"/>
              </w:rPr>
              <w:t>исполнительных органов государственной власти субъектов Российской Федерации)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7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Состав размещаемой информации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</w:tr>
      <w:tr w:rsidR="00D76795">
        <w:trPr>
          <w:trHeight w:val="31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</w:tr>
      <w:tr w:rsidR="00D76795">
        <w:trPr>
          <w:trHeight w:val="285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информационных стендах учреждения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</w:t>
            </w:r>
            <w:r>
              <w:rPr>
                <w:rStyle w:val="CharacterStyle41"/>
              </w:rPr>
              <w:t>контактные телефоны; сведения о руководителе учреждения, его заместителях, руководителях филиалов учреждения (при их наличии); характеристика образовательной услуги; наименование государственных требований, которым должна соответствовать государственная ус</w:t>
            </w:r>
            <w:r>
              <w:rPr>
                <w:rStyle w:val="CharacterStyle41"/>
              </w:rPr>
              <w:t>луга, перечень локальных нормативных правовых актов, регулирующих правила и условия предоставления государственной услуги; описание возможности влияния потребителей услуги на качество предоставления государственной услуги; порядок подачи жалоб и предложени</w:t>
            </w:r>
            <w:r>
              <w:rPr>
                <w:rStyle w:val="CharacterStyle41"/>
              </w:rPr>
              <w:t>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val="118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</w:t>
            </w:r>
            <w:r>
              <w:rPr>
                <w:rStyle w:val="CharacterStyle40"/>
              </w:rPr>
              <w:t>ах, буклетах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</w:tr>
      <w:tr w:rsidR="00D76795">
        <w:trPr>
          <w:trHeight w:val="312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сайте в информационно-телекоммуникационной сети "Интернет"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Режим работы учреждения, контактные телефоны; сведения о руководителе учреждения, его заместителях, руково</w:t>
            </w:r>
            <w:r>
              <w:rPr>
                <w:rStyle w:val="CharacterStyle41"/>
              </w:rPr>
              <w:t>дителях филиалов учреждения (при их наличии); сведения о персональном составе педагогических работников с указанием уровня образования, квалификации и опята работы; характеристика образовательной услуги; наименование государственных требований, которым дол</w:t>
            </w:r>
            <w:r>
              <w:rPr>
                <w:rStyle w:val="CharacterStyle41"/>
              </w:rPr>
              <w:t>жна соответствовать государственная услуга; локальные нормативные правовые акты, регулирующие правила и условия предоставления государственной услуги; описание возможности влияния потребителей услуги на качество предоставления государственной услуги; поряд</w:t>
            </w:r>
            <w:r>
              <w:rPr>
                <w:rStyle w:val="CharacterStyle41"/>
              </w:rPr>
              <w:t>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hRule="exact" w:val="345"/>
        </w:trPr>
        <w:tc>
          <w:tcPr>
            <w:tcW w:w="1527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651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</w:t>
            </w:r>
          </w:p>
        </w:tc>
        <w:tc>
          <w:tcPr>
            <w:tcW w:w="606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70" w:type="dxa"/>
            <w:gridSpan w:val="9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 xml:space="preserve">1. Характеристики </w:t>
            </w:r>
            <w:r>
              <w:rPr>
                <w:rStyle w:val="CharacterStyle6"/>
              </w:rPr>
              <w:t>государственной услуги.</w:t>
            </w:r>
          </w:p>
        </w:tc>
      </w:tr>
      <w:tr w:rsidR="00D76795">
        <w:trPr>
          <w:trHeight w:hRule="exact" w:val="225"/>
        </w:trPr>
        <w:tc>
          <w:tcPr>
            <w:tcW w:w="1527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3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89"/>
        <w:gridCol w:w="372"/>
        <w:gridCol w:w="88"/>
        <w:gridCol w:w="1502"/>
        <w:gridCol w:w="990"/>
        <w:gridCol w:w="102"/>
        <w:gridCol w:w="381"/>
        <w:gridCol w:w="1060"/>
        <w:gridCol w:w="87"/>
        <w:gridCol w:w="636"/>
        <w:gridCol w:w="862"/>
        <w:gridCol w:w="240"/>
        <w:gridCol w:w="793"/>
        <w:gridCol w:w="487"/>
        <w:gridCol w:w="556"/>
        <w:gridCol w:w="731"/>
        <w:gridCol w:w="165"/>
        <w:gridCol w:w="165"/>
        <w:gridCol w:w="793"/>
        <w:gridCol w:w="195"/>
        <w:gridCol w:w="607"/>
        <w:gridCol w:w="444"/>
        <w:gridCol w:w="90"/>
        <w:gridCol w:w="165"/>
        <w:gridCol w:w="420"/>
        <w:gridCol w:w="713"/>
        <w:gridCol w:w="15"/>
      </w:tblGrid>
      <w:tr w:rsidR="00D76795">
        <w:trPr>
          <w:trHeight w:hRule="exact" w:val="510"/>
        </w:trPr>
        <w:tc>
          <w:tcPr>
            <w:tcW w:w="15270" w:type="dxa"/>
            <w:gridSpan w:val="2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810"/>
        </w:trPr>
        <w:tc>
          <w:tcPr>
            <w:tcW w:w="33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Уникальный номер реестровой записи</w:t>
            </w:r>
          </w:p>
        </w:tc>
        <w:tc>
          <w:tcPr>
            <w:tcW w:w="640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9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Style w:val="CharacterStyle9"/>
              </w:rPr>
              <w:t>услуги</w:t>
            </w:r>
          </w:p>
        </w:tc>
      </w:tr>
      <w:tr w:rsidR="00D76795">
        <w:trPr>
          <w:trHeight w:val="765"/>
        </w:trPr>
        <w:tc>
          <w:tcPr>
            <w:tcW w:w="33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540"/>
        </w:trPr>
        <w:tc>
          <w:tcPr>
            <w:tcW w:w="33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Предоставление питания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560200О.99.0.БА89АА00000</w:t>
            </w:r>
          </w:p>
        </w:tc>
        <w:tc>
          <w:tcPr>
            <w:tcW w:w="24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20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6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2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19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2. Категории потребителей государственной услуги</w:t>
            </w:r>
          </w:p>
        </w:tc>
        <w:tc>
          <w:tcPr>
            <w:tcW w:w="3525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28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</w:t>
            </w: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6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>3. Показатели, характеризующие объем и качество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26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</w:t>
            </w:r>
            <w:r>
              <w:rPr>
                <w:rStyle w:val="CharacterStyle20"/>
              </w:rPr>
              <w:t xml:space="preserve"> показателя</w:t>
            </w:r>
          </w:p>
        </w:tc>
        <w:tc>
          <w:tcPr>
            <w:tcW w:w="352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1380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95"/>
        </w:trPr>
        <w:tc>
          <w:tcPr>
            <w:tcW w:w="32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32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25"/>
        </w:trPr>
        <w:tc>
          <w:tcPr>
            <w:tcW w:w="32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 xml:space="preserve">доля обучающихся, обеспеченных организованным питанием </w:t>
            </w:r>
            <w:r>
              <w:rPr>
                <w:rStyle w:val="CharacterStyle27"/>
              </w:rPr>
              <w:t>(Год)</w:t>
            </w:r>
          </w:p>
        </w:tc>
        <w:tc>
          <w:tcPr>
            <w:tcW w:w="24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4535" w:type="dxa"/>
            <w:gridSpan w:val="26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3.2. Показатель, характеризующий объём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24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>за единицу услуги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 xml:space="preserve">Допустимое </w:t>
            </w:r>
            <w:r>
              <w:rPr>
                <w:rStyle w:val="CharacterStyle22"/>
              </w:rPr>
              <w:t>(возможное) отклонение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обучающихся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Человек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792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36 308,00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36 308,00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36 308,00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2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25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 xml:space="preserve">4. </w:t>
            </w:r>
            <w:r>
              <w:rPr>
                <w:rStyle w:val="CharacterStyle19"/>
              </w:rPr>
              <w:t>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510"/>
        </w:trPr>
        <w:tc>
          <w:tcPr>
            <w:tcW w:w="15270" w:type="dxa"/>
            <w:gridSpan w:val="2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4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59"/>
        <w:gridCol w:w="240"/>
        <w:gridCol w:w="2474"/>
        <w:gridCol w:w="2623"/>
        <w:gridCol w:w="2668"/>
        <w:gridCol w:w="630"/>
        <w:gridCol w:w="2444"/>
        <w:gridCol w:w="675"/>
        <w:gridCol w:w="705"/>
        <w:gridCol w:w="15"/>
        <w:gridCol w:w="15"/>
      </w:tblGrid>
      <w:tr w:rsidR="00D76795">
        <w:trPr>
          <w:trHeight w:hRule="exact" w:val="510"/>
        </w:trPr>
        <w:tc>
          <w:tcPr>
            <w:tcW w:w="15270" w:type="dxa"/>
            <w:gridSpan w:val="1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1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9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 xml:space="preserve">5. Порядок оказания </w:t>
            </w:r>
            <w:r>
              <w:rPr>
                <w:rStyle w:val="CharacterStyle6"/>
              </w:rPr>
              <w:t>государственной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70" w:type="dxa"/>
            <w:gridSpan w:val="12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5.1. Нормативные правовые акты, регулирующие порядок оказания государственной услуги (наименование, номер и дата 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70" w:type="dxa"/>
            <w:gridSpan w:val="1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10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Федеральный закон от 29.12.2012 № 2012-12-29 "273-ФЗ (Об образовании в Российской </w:t>
            </w:r>
            <w:r>
              <w:rPr>
                <w:rStyle w:val="CharacterStyle3"/>
              </w:rPr>
              <w:t>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1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9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Состав размещаемой информации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20"/>
        </w:trPr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 xml:space="preserve">Размещение информации на сайте в </w:t>
            </w:r>
            <w:r>
              <w:rPr>
                <w:rStyle w:val="CharacterStyle40"/>
              </w:rPr>
              <w:t>информационно-телекоммуникационной сети "Интернет"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Режим работы учреждения, контактные телефоны; сведения о руководителе учреждения, его заместителях, руководителях филиалов учреждения (при их наличии); сведения о персональном составе педагогических работн</w:t>
            </w:r>
            <w:r>
              <w:rPr>
                <w:rStyle w:val="CharacterStyle41"/>
              </w:rPr>
              <w:t>иков с указанием уровня образования, квалификации и опята работы; характеристика образовательной услуги; наименование государственных требований, которым должна соответствовать государственная услуга; локальные нормативные правовые акты, регулирующие прави</w:t>
            </w:r>
            <w:r>
              <w:rPr>
                <w:rStyle w:val="CharacterStyle41"/>
              </w:rPr>
              <w:t>ла и условия предоставления государственной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</w:t>
            </w:r>
            <w:r>
              <w:rPr>
                <w:rStyle w:val="CharacterStyle41"/>
              </w:rPr>
              <w:t>ия информации</w:t>
            </w:r>
          </w:p>
        </w:tc>
        <w:tc>
          <w:tcPr>
            <w:tcW w:w="38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805"/>
        </w:trPr>
        <w:tc>
          <w:tcPr>
            <w:tcW w:w="15270" w:type="dxa"/>
            <w:gridSpan w:val="1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5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85"/>
        <w:gridCol w:w="2462"/>
        <w:gridCol w:w="1206"/>
        <w:gridCol w:w="1070"/>
        <w:gridCol w:w="180"/>
        <w:gridCol w:w="1386"/>
        <w:gridCol w:w="335"/>
        <w:gridCol w:w="1762"/>
        <w:gridCol w:w="165"/>
        <w:gridCol w:w="165"/>
        <w:gridCol w:w="1594"/>
        <w:gridCol w:w="438"/>
        <w:gridCol w:w="666"/>
        <w:gridCol w:w="681"/>
      </w:tblGrid>
      <w:tr w:rsidR="00D76795">
        <w:trPr>
          <w:trHeight w:hRule="exact" w:val="510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информационных стендах учреждения</w:t>
            </w:r>
          </w:p>
        </w:tc>
        <w:tc>
          <w:tcPr>
            <w:tcW w:w="84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</w:t>
            </w:r>
            <w:r>
              <w:rPr>
                <w:rStyle w:val="CharacterStyle41"/>
              </w:rPr>
              <w:t>сведения о руководителе учреждения, его заместителях, руководителях филиалов учреждения (при их наличии); характеристика образовательной услуги; наименование государственных требований, которым должна соответствовать государственная услуга, перечень локаль</w:t>
            </w:r>
            <w:r>
              <w:rPr>
                <w:rStyle w:val="CharacterStyle41"/>
              </w:rPr>
              <w:t>ных нормативных правовых актов, регулирующих правила и условия предоставления государственной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</w:t>
            </w:r>
            <w:r>
              <w:rPr>
                <w:rStyle w:val="CharacterStyle41"/>
              </w:rPr>
              <w:t>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val="118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справочниках, буклетах</w:t>
            </w:r>
          </w:p>
        </w:tc>
        <w:tc>
          <w:tcPr>
            <w:tcW w:w="84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</w:tr>
      <w:tr w:rsidR="00D76795">
        <w:trPr>
          <w:trHeight w:hRule="exact" w:val="360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6510" w:type="dxa"/>
            <w:gridSpan w:val="4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3</w:t>
            </w:r>
          </w:p>
        </w:tc>
        <w:tc>
          <w:tcPr>
            <w:tcW w:w="6060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70" w:type="dxa"/>
            <w:gridSpan w:val="15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 Характеристики государственной услуги.</w:t>
            </w:r>
          </w:p>
        </w:tc>
      </w:tr>
      <w:tr w:rsidR="00D76795">
        <w:trPr>
          <w:trHeight w:val="810"/>
        </w:trPr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Уникальный номер реестровой записи</w:t>
            </w:r>
          </w:p>
        </w:tc>
        <w:tc>
          <w:tcPr>
            <w:tcW w:w="64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</w:t>
            </w:r>
            <w:r>
              <w:rPr>
                <w:rStyle w:val="CharacterStyle9"/>
              </w:rPr>
              <w:t xml:space="preserve"> характеризующий условия (формы) оказания государственной услуги</w:t>
            </w:r>
          </w:p>
        </w:tc>
      </w:tr>
      <w:tr w:rsidR="00D76795">
        <w:trPr>
          <w:trHeight w:val="765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t>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1005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851200О.99.0.ББ04АА00000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Обучающиеся с ограниченными возможностями здоровья (ОВЗ)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Не указано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Очная</w:t>
            </w:r>
          </w:p>
        </w:tc>
        <w:tc>
          <w:tcPr>
            <w:tcW w:w="18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11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2. Категории потребителей </w:t>
            </w:r>
            <w:r>
              <w:rPr>
                <w:rStyle w:val="CharacterStyle16"/>
              </w:rPr>
              <w:t>государственной услуги</w:t>
            </w:r>
          </w:p>
        </w:tc>
        <w:tc>
          <w:tcPr>
            <w:tcW w:w="3525" w:type="dxa"/>
            <w:gridSpan w:val="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1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 с умственной отсталостью (интеллектуальными нарушениями)</w:t>
            </w:r>
          </w:p>
        </w:tc>
      </w:tr>
      <w:tr w:rsidR="00D76795">
        <w:trPr>
          <w:trHeight w:hRule="exact" w:val="1125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6</w:t>
            </w:r>
          </w:p>
        </w:tc>
        <w:tc>
          <w:tcPr>
            <w:tcW w:w="73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60"/>
        <w:gridCol w:w="60"/>
        <w:gridCol w:w="420"/>
        <w:gridCol w:w="1110"/>
        <w:gridCol w:w="915"/>
        <w:gridCol w:w="210"/>
        <w:gridCol w:w="210"/>
        <w:gridCol w:w="1080"/>
        <w:gridCol w:w="90"/>
        <w:gridCol w:w="1245"/>
        <w:gridCol w:w="360"/>
        <w:gridCol w:w="240"/>
        <w:gridCol w:w="1350"/>
        <w:gridCol w:w="570"/>
        <w:gridCol w:w="150"/>
        <w:gridCol w:w="630"/>
        <w:gridCol w:w="1155"/>
        <w:gridCol w:w="195"/>
        <w:gridCol w:w="1095"/>
        <w:gridCol w:w="90"/>
        <w:gridCol w:w="165"/>
        <w:gridCol w:w="420"/>
        <w:gridCol w:w="720"/>
      </w:tblGrid>
      <w:tr w:rsidR="00D76795">
        <w:trPr>
          <w:trHeight w:hRule="exact" w:val="795"/>
        </w:trPr>
        <w:tc>
          <w:tcPr>
            <w:tcW w:w="15255" w:type="dxa"/>
            <w:gridSpan w:val="2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>3. Показатели, характеризующие объем и качество государственной услуги:</w:t>
            </w:r>
          </w:p>
        </w:tc>
        <w:tc>
          <w:tcPr>
            <w:tcW w:w="72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 xml:space="preserve">3.1. Показатели, характеризующие качество </w:t>
            </w:r>
            <w:r>
              <w:rPr>
                <w:rStyle w:val="CharacterStyle19"/>
              </w:rPr>
              <w:t>государственной услуги</w:t>
            </w:r>
          </w:p>
        </w:tc>
        <w:tc>
          <w:tcPr>
            <w:tcW w:w="72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</w:tr>
      <w:tr w:rsidR="00D76795">
        <w:trPr>
          <w:trHeight w:val="51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</w:tr>
      <w:tr w:rsidR="00D76795">
        <w:trPr>
          <w:trHeight w:val="27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</w:tr>
      <w:tr w:rsidR="00D76795">
        <w:trPr>
          <w:trHeight w:val="75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 xml:space="preserve">доля обучающихся, </w:t>
            </w:r>
            <w:r>
              <w:rPr>
                <w:rStyle w:val="CharacterStyle27"/>
              </w:rPr>
              <w:t>успешно завершивших курс обучения по программе (Год)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</w:tr>
      <w:tr w:rsidR="00D76795">
        <w:trPr>
          <w:trHeight w:val="735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>доля педагогов, имеющих высшую и первую квалификационные категории (Год)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</w:tr>
      <w:tr w:rsidR="00D76795">
        <w:trPr>
          <w:trHeight w:val="525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>доля педагогов, повысивших квалификацию (Год)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</w:tr>
      <w:tr w:rsidR="00D76795">
        <w:trPr>
          <w:trHeight w:hRule="exact" w:val="285"/>
        </w:trPr>
        <w:tc>
          <w:tcPr>
            <w:tcW w:w="15255" w:type="dxa"/>
            <w:gridSpan w:val="2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3.2. Показатель, характеризующий объём государственной услуги:</w:t>
            </w:r>
          </w:p>
        </w:tc>
        <w:tc>
          <w:tcPr>
            <w:tcW w:w="72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>за единицу услуги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 xml:space="preserve">Допустимое (возможное) </w:t>
            </w:r>
            <w:r>
              <w:rPr>
                <w:rStyle w:val="CharacterStyle22"/>
              </w:rPr>
              <w:t>отклонение</w:t>
            </w: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</w:tr>
      <w:tr w:rsidR="00D76795">
        <w:trPr>
          <w:trHeight w:val="27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</w:tr>
      <w:tr w:rsidR="00D76795">
        <w:trPr>
          <w:trHeight w:val="30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обучающихся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Человек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792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83,01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83,01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83,01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</w:tr>
      <w:tr w:rsidR="00D76795">
        <w:trPr>
          <w:trHeight w:hRule="exact" w:val="150"/>
        </w:trPr>
        <w:tc>
          <w:tcPr>
            <w:tcW w:w="15255" w:type="dxa"/>
            <w:gridSpan w:val="2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22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 xml:space="preserve">4. Нормативные правовые акты, </w:t>
            </w:r>
            <w:r>
              <w:rPr>
                <w:rStyle w:val="CharacterStyle19"/>
              </w:rPr>
              <w:t>устанавливающие размер платы (цену, тариф) либо порядок её (его) установления:</w:t>
            </w:r>
          </w:p>
        </w:tc>
        <w:tc>
          <w:tcPr>
            <w:tcW w:w="72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"/>
        </w:trPr>
        <w:tc>
          <w:tcPr>
            <w:tcW w:w="15255" w:type="dxa"/>
            <w:gridSpan w:val="2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</w:tr>
      <w:tr w:rsidR="00D76795">
        <w:trPr>
          <w:trHeight w:val="28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</w:tr>
      <w:tr w:rsidR="00D76795">
        <w:trPr>
          <w:trHeight w:val="33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</w:tr>
      <w:tr w:rsidR="00D76795">
        <w:trPr>
          <w:trHeight w:hRule="exact" w:val="150"/>
        </w:trPr>
        <w:tc>
          <w:tcPr>
            <w:tcW w:w="15255" w:type="dxa"/>
            <w:gridSpan w:val="2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 Порядок оказания государственной услуги</w:t>
            </w:r>
          </w:p>
        </w:tc>
        <w:tc>
          <w:tcPr>
            <w:tcW w:w="72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0"/>
        </w:trPr>
        <w:tc>
          <w:tcPr>
            <w:tcW w:w="15255" w:type="dxa"/>
            <w:gridSpan w:val="2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7</w:t>
            </w:r>
          </w:p>
        </w:tc>
        <w:tc>
          <w:tcPr>
            <w:tcW w:w="72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8395"/>
        <w:gridCol w:w="2444"/>
        <w:gridCol w:w="675"/>
        <w:gridCol w:w="705"/>
        <w:gridCol w:w="30"/>
      </w:tblGrid>
      <w:tr w:rsidR="00D76795">
        <w:trPr>
          <w:trHeight w:hRule="exact" w:val="51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70" w:type="dxa"/>
            <w:gridSpan w:val="6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 xml:space="preserve">5.1. </w:t>
            </w:r>
            <w:r>
              <w:rPr>
                <w:rStyle w:val="CharacterStyle6"/>
              </w:rPr>
              <w:t>Нормативные правовые акты, регулирующие порядок оказания государственной услуги (наименование, номер и дата 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06.10.1999 № 1999-10-06 "184-ФЗ (Об общих принципах организации законодательных (представитель</w:t>
            </w:r>
            <w:r>
              <w:rPr>
                <w:rStyle w:val="CharacterStyle3"/>
              </w:rPr>
              <w:t>ных) и исполнительных органов государственной власти субъектов Российской Федерации)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29.12.2012 № 2012-12-29 "273-ФЗ (Об образовании в Российской Федерации)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Федеральный закон от 06.10.2003 № 2003-10-06 "131-ФЗ (Об общих </w:t>
            </w:r>
            <w:r>
              <w:rPr>
                <w:rStyle w:val="CharacterStyle3"/>
              </w:rPr>
              <w:t>принципах организации местного самоуправления в Российской Федерации)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Приказ Министерства образования и науки РФ от 19.12.2014 № 2014-12-19 "1599 (Об утверждении федерального государственного образовательного стандарта образования обучающихся с умств</w:t>
            </w:r>
            <w:r>
              <w:rPr>
                <w:rStyle w:val="CharacterStyle3"/>
              </w:rPr>
              <w:t>енной отсталостью (интеллектуальными нарушениями))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4535" w:type="dxa"/>
            <w:gridSpan w:val="4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Состав размещаемой информации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</w:tr>
      <w:tr w:rsidR="00D76795">
        <w:trPr>
          <w:trHeight w:val="31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</w:tr>
      <w:tr w:rsidR="00D76795">
        <w:trPr>
          <w:trHeight w:val="283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 xml:space="preserve">Размещение информации на </w:t>
            </w:r>
            <w:r>
              <w:rPr>
                <w:rStyle w:val="CharacterStyle40"/>
              </w:rPr>
              <w:t>информационных стендах учреждения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их наличии); характеристика образовательной услуги; наименование государственных </w:t>
            </w:r>
            <w:r>
              <w:rPr>
                <w:rStyle w:val="CharacterStyle41"/>
              </w:rPr>
              <w:t>требований, которым должна соответствовать государственная услуга, перечень локальных нормативных правовых актов, регулирующих правила и условия предоставления государственной услуги; описание возможности влияния потребителей услуги на качество предоставле</w:t>
            </w:r>
            <w:r>
              <w:rPr>
                <w:rStyle w:val="CharacterStyle41"/>
              </w:rPr>
              <w:t>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val="312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</w:t>
            </w:r>
            <w:r>
              <w:rPr>
                <w:rStyle w:val="CharacterStyle40"/>
              </w:rPr>
              <w:t>ещение информации на сайте в информационно-телекоммуникационной сети "Интернет"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их наличии); сведения о персональном </w:t>
            </w:r>
            <w:r>
              <w:rPr>
                <w:rStyle w:val="CharacterStyle41"/>
              </w:rPr>
              <w:t>составе педагогических работников с указанием уровня образования, квалификации и опята работы; характеристика образовательной услуги; наименование государственных требований, которым должна соответствовать государственная услуга; локальные нормативные прав</w:t>
            </w:r>
            <w:r>
              <w:rPr>
                <w:rStyle w:val="CharacterStyle41"/>
              </w:rPr>
              <w:t>овые акты, регулирующие правила и условия предоставления государственной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</w:t>
            </w:r>
            <w:r>
              <w:rPr>
                <w:rStyle w:val="CharacterStyle41"/>
              </w:rPr>
              <w:t>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8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05"/>
        <w:gridCol w:w="78"/>
        <w:gridCol w:w="2462"/>
        <w:gridCol w:w="476"/>
        <w:gridCol w:w="725"/>
        <w:gridCol w:w="270"/>
        <w:gridCol w:w="790"/>
        <w:gridCol w:w="180"/>
        <w:gridCol w:w="916"/>
        <w:gridCol w:w="463"/>
        <w:gridCol w:w="333"/>
        <w:gridCol w:w="1033"/>
        <w:gridCol w:w="719"/>
        <w:gridCol w:w="165"/>
        <w:gridCol w:w="165"/>
        <w:gridCol w:w="799"/>
        <w:gridCol w:w="797"/>
        <w:gridCol w:w="448"/>
        <w:gridCol w:w="90"/>
        <w:gridCol w:w="585"/>
        <w:gridCol w:w="704"/>
        <w:gridCol w:w="15"/>
      </w:tblGrid>
      <w:tr w:rsidR="00D76795">
        <w:trPr>
          <w:trHeight w:hRule="exact" w:val="510"/>
        </w:trPr>
        <w:tc>
          <w:tcPr>
            <w:tcW w:w="1527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120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справочниках, буклетах</w:t>
            </w:r>
          </w:p>
        </w:tc>
        <w:tc>
          <w:tcPr>
            <w:tcW w:w="840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4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45"/>
        </w:trPr>
        <w:tc>
          <w:tcPr>
            <w:tcW w:w="1527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651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4</w:t>
            </w:r>
          </w:p>
        </w:tc>
        <w:tc>
          <w:tcPr>
            <w:tcW w:w="6060" w:type="dxa"/>
            <w:gridSpan w:val="1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255" w:type="dxa"/>
            <w:gridSpan w:val="22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 Характеристики государственной услуги.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Уникальный номер реестровой записи</w:t>
            </w:r>
          </w:p>
        </w:tc>
        <w:tc>
          <w:tcPr>
            <w:tcW w:w="6405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9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D76795">
        <w:trPr>
          <w:trHeight w:val="765"/>
        </w:trPr>
        <w:tc>
          <w:tcPr>
            <w:tcW w:w="33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</w:t>
            </w:r>
            <w:r>
              <w:rPr>
                <w:rStyle w:val="CharacterStyle11"/>
              </w:rPr>
              <w:t>вание 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1005"/>
        </w:trPr>
        <w:tc>
          <w:tcPr>
            <w:tcW w:w="33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851200О.99.0.ББ04АА24000</w:t>
            </w:r>
          </w:p>
        </w:tc>
        <w:tc>
          <w:tcPr>
            <w:tcW w:w="24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Обучающиеся с ограниченными возможностями здоровья (ОВЗ)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Проходящие обучение по состоянию здоровья </w:t>
            </w:r>
            <w:r>
              <w:rPr>
                <w:rStyle w:val="CharacterStyle14"/>
              </w:rPr>
              <w:t>на дому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Очная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1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2. Категории потребителей государственной услуги</w:t>
            </w:r>
          </w:p>
        </w:tc>
        <w:tc>
          <w:tcPr>
            <w:tcW w:w="35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23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 с умственной отсталостью (интеллектуальными нарушениями)</w:t>
            </w: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1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>3. Показатели, характеризующие объем и качество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21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 xml:space="preserve">3.1. Показатели, характеризующие </w:t>
            </w:r>
            <w:r>
              <w:rPr>
                <w:rStyle w:val="CharacterStyle19"/>
              </w:rPr>
              <w:t>качество государственной услуги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95"/>
        </w:trPr>
        <w:tc>
          <w:tcPr>
            <w:tcW w:w="32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32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35"/>
        </w:trPr>
        <w:tc>
          <w:tcPr>
            <w:tcW w:w="32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 xml:space="preserve">доля </w:t>
            </w:r>
            <w:r>
              <w:rPr>
                <w:rStyle w:val="CharacterStyle27"/>
              </w:rPr>
              <w:t>обучающихся, успешно завершивших курс обучения по программе (Год)</w:t>
            </w:r>
          </w:p>
        </w:tc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720"/>
        </w:trPr>
        <w:tc>
          <w:tcPr>
            <w:tcW w:w="15270" w:type="dxa"/>
            <w:gridSpan w:val="2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19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9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58"/>
        <w:gridCol w:w="59"/>
        <w:gridCol w:w="180"/>
        <w:gridCol w:w="240"/>
        <w:gridCol w:w="1110"/>
        <w:gridCol w:w="915"/>
        <w:gridCol w:w="210"/>
        <w:gridCol w:w="210"/>
        <w:gridCol w:w="1080"/>
        <w:gridCol w:w="90"/>
        <w:gridCol w:w="1244"/>
        <w:gridCol w:w="360"/>
        <w:gridCol w:w="240"/>
        <w:gridCol w:w="1349"/>
        <w:gridCol w:w="570"/>
        <w:gridCol w:w="150"/>
        <w:gridCol w:w="630"/>
        <w:gridCol w:w="1154"/>
        <w:gridCol w:w="195"/>
        <w:gridCol w:w="1094"/>
        <w:gridCol w:w="90"/>
        <w:gridCol w:w="165"/>
        <w:gridCol w:w="420"/>
        <w:gridCol w:w="705"/>
        <w:gridCol w:w="15"/>
        <w:gridCol w:w="15"/>
      </w:tblGrid>
      <w:tr w:rsidR="00D76795">
        <w:trPr>
          <w:trHeight w:hRule="exact" w:val="510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50"/>
        </w:trPr>
        <w:tc>
          <w:tcPr>
            <w:tcW w:w="32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>доля педагогов, имеющих высшую и первую квалификационные категории (Год)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10"/>
        </w:trPr>
        <w:tc>
          <w:tcPr>
            <w:tcW w:w="32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 xml:space="preserve">доля </w:t>
            </w:r>
            <w:r>
              <w:rPr>
                <w:rStyle w:val="CharacterStyle27"/>
              </w:rPr>
              <w:t>педагогов, повысивших квалификацию (Год)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75"/>
        </w:trPr>
        <w:tc>
          <w:tcPr>
            <w:tcW w:w="14535" w:type="dxa"/>
            <w:gridSpan w:val="24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3.2. Показатель, характеризующий объём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24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 xml:space="preserve">за </w:t>
            </w:r>
            <w:r>
              <w:rPr>
                <w:rStyle w:val="CharacterStyle21"/>
              </w:rPr>
              <w:t>единицу услуги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0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обучающихся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Человек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792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13,33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13,33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13,33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7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4. 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4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 Порядок оказания государственной</w:t>
            </w:r>
            <w:r>
              <w:rPr>
                <w:rStyle w:val="CharacterStyle6"/>
              </w:rPr>
              <w:t xml:space="preserve">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70" w:type="dxa"/>
            <w:gridSpan w:val="27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5.1. Нормативные правовые акты, регулирующие порядок оказания государственной услуги (наименование, номер и дата 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2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Приказ Министерства образования и науки РФ от 19.12.2014 № 2014-12-19 "1599 (Об утверждении федераль</w:t>
            </w:r>
            <w:r>
              <w:rPr>
                <w:rStyle w:val="CharacterStyle3"/>
              </w:rPr>
              <w:t>ного государственного образовательного стандарта образования обучающихся с умственной отсталостью (интеллектуальными нарушениями))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2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06.10.1999 № 1999-10-06 "184-ФЗ (Об общих принципах организации законодательных (представительных)</w:t>
            </w:r>
            <w:r>
              <w:rPr>
                <w:rStyle w:val="CharacterStyle3"/>
              </w:rPr>
              <w:t xml:space="preserve"> и исполнительных органов государственной власти субъектов Российской 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2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29.12.2012 № 2012-12-29 "273-ФЗ (Об образовании в Российской 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2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Федеральный закон от 06.10.2003 № 2003-10-06 "131-ФЗ (Об общих </w:t>
            </w:r>
            <w:r>
              <w:rPr>
                <w:rStyle w:val="CharacterStyle3"/>
              </w:rPr>
              <w:t>принципах организации местного самоуправления в Российской 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4535" w:type="dxa"/>
            <w:gridSpan w:val="24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3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Состав размещаемой информации</w:t>
            </w:r>
          </w:p>
        </w:tc>
        <w:tc>
          <w:tcPr>
            <w:tcW w:w="38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95"/>
        </w:trPr>
        <w:tc>
          <w:tcPr>
            <w:tcW w:w="1527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21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10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30"/>
        <w:gridCol w:w="1829"/>
        <w:gridCol w:w="1334"/>
        <w:gridCol w:w="1260"/>
        <w:gridCol w:w="1439"/>
        <w:gridCol w:w="2203"/>
        <w:gridCol w:w="165"/>
        <w:gridCol w:w="2279"/>
        <w:gridCol w:w="675"/>
        <w:gridCol w:w="735"/>
      </w:tblGrid>
      <w:tr w:rsidR="00D76795">
        <w:trPr>
          <w:trHeight w:hRule="exact" w:val="510"/>
        </w:trPr>
        <w:tc>
          <w:tcPr>
            <w:tcW w:w="15270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</w:tr>
      <w:tr w:rsidR="00D76795">
        <w:trPr>
          <w:trHeight w:val="312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сайте в информационно-телекоммуникационной сети "Интернет"</w:t>
            </w:r>
          </w:p>
        </w:tc>
        <w:tc>
          <w:tcPr>
            <w:tcW w:w="8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их </w:t>
            </w:r>
            <w:r>
              <w:rPr>
                <w:rStyle w:val="CharacterStyle41"/>
              </w:rPr>
              <w:t xml:space="preserve">наличии); сведения о персональном составе педагогических работников с указанием уровня образования, квалификации и опята работы; характеристика образовательной услуги; наименование государственных требований, которым должна соответствовать государственная </w:t>
            </w:r>
            <w:r>
              <w:rPr>
                <w:rStyle w:val="CharacterStyle41"/>
              </w:rPr>
              <w:t>услуга; локальные нормативные правовые акты, регулирующие правила и условия предоставления государственной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</w:t>
            </w:r>
            <w:r>
              <w:rPr>
                <w:rStyle w:val="CharacterStyle41"/>
              </w:rPr>
              <w:t>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val="118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справочниках, букл</w:t>
            </w:r>
            <w:r>
              <w:rPr>
                <w:rStyle w:val="CharacterStyle40"/>
              </w:rPr>
              <w:t>етах</w:t>
            </w:r>
          </w:p>
        </w:tc>
        <w:tc>
          <w:tcPr>
            <w:tcW w:w="8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</w:tr>
      <w:tr w:rsidR="00D76795">
        <w:trPr>
          <w:trHeight w:val="285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информационных стендах учреждения</w:t>
            </w:r>
          </w:p>
        </w:tc>
        <w:tc>
          <w:tcPr>
            <w:tcW w:w="8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</w:t>
            </w:r>
            <w:r>
              <w:rPr>
                <w:rStyle w:val="CharacterStyle41"/>
              </w:rPr>
              <w:t>их наличии); характеристика образовательной услуги; наименование государственных требований, которым должна соответствовать государственная услуга, перечень локальных нормативных правовых актов, регулирующих правила и условия предоставления государственной</w:t>
            </w:r>
            <w:r>
              <w:rPr>
                <w:rStyle w:val="CharacterStyle41"/>
              </w:rPr>
              <w:t xml:space="preserve">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</w:t>
            </w:r>
            <w:r>
              <w:rPr>
                <w:rStyle w:val="CharacterStyle41"/>
              </w:rPr>
              <w:t xml:space="preserve">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hRule="exact" w:val="345"/>
        </w:trPr>
        <w:tc>
          <w:tcPr>
            <w:tcW w:w="15270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6510" w:type="dxa"/>
            <w:gridSpan w:val="4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5</w:t>
            </w:r>
          </w:p>
        </w:tc>
        <w:tc>
          <w:tcPr>
            <w:tcW w:w="606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270" w:type="dxa"/>
            <w:gridSpan w:val="11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 Характеристики государственной услуги.</w:t>
            </w:r>
          </w:p>
        </w:tc>
      </w:tr>
      <w:tr w:rsidR="00D76795">
        <w:trPr>
          <w:trHeight w:val="795"/>
        </w:trPr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Уникальный номер реестровой записи</w:t>
            </w:r>
          </w:p>
        </w:tc>
        <w:tc>
          <w:tcPr>
            <w:tcW w:w="64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 xml:space="preserve">Показатель, характеризующий содержание </w:t>
            </w:r>
            <w:r>
              <w:rPr>
                <w:rStyle w:val="CharacterStyle9"/>
              </w:rPr>
              <w:t>государственной услуги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D76795">
        <w:trPr>
          <w:trHeight w:hRule="exact" w:val="570"/>
        </w:trPr>
        <w:tc>
          <w:tcPr>
            <w:tcW w:w="15270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11</w:t>
            </w:r>
          </w:p>
        </w:tc>
        <w:tc>
          <w:tcPr>
            <w:tcW w:w="73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30"/>
        <w:gridCol w:w="57"/>
        <w:gridCol w:w="365"/>
        <w:gridCol w:w="82"/>
        <w:gridCol w:w="1398"/>
        <w:gridCol w:w="1083"/>
        <w:gridCol w:w="101"/>
        <w:gridCol w:w="194"/>
        <w:gridCol w:w="194"/>
        <w:gridCol w:w="1062"/>
        <w:gridCol w:w="85"/>
        <w:gridCol w:w="631"/>
        <w:gridCol w:w="518"/>
        <w:gridCol w:w="351"/>
        <w:gridCol w:w="236"/>
        <w:gridCol w:w="791"/>
        <w:gridCol w:w="486"/>
        <w:gridCol w:w="550"/>
        <w:gridCol w:w="150"/>
        <w:gridCol w:w="587"/>
        <w:gridCol w:w="160"/>
        <w:gridCol w:w="165"/>
        <w:gridCol w:w="822"/>
        <w:gridCol w:w="195"/>
        <w:gridCol w:w="607"/>
        <w:gridCol w:w="445"/>
        <w:gridCol w:w="90"/>
        <w:gridCol w:w="165"/>
        <w:gridCol w:w="420"/>
        <w:gridCol w:w="713"/>
        <w:gridCol w:w="15"/>
      </w:tblGrid>
      <w:tr w:rsidR="00D76795">
        <w:trPr>
          <w:trHeight w:hRule="exact" w:val="510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80"/>
        </w:trPr>
        <w:tc>
          <w:tcPr>
            <w:tcW w:w="3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1005"/>
        </w:trPr>
        <w:tc>
          <w:tcPr>
            <w:tcW w:w="3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Психолого-медико-педагогическое обследование детей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853212О.99.0.БВ20АА01001</w:t>
            </w:r>
          </w:p>
        </w:tc>
        <w:tc>
          <w:tcPr>
            <w:tcW w:w="24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20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в организации, осуществляющей образовательную деятельность</w:t>
            </w:r>
          </w:p>
        </w:tc>
        <w:tc>
          <w:tcPr>
            <w:tcW w:w="186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1745" w:type="dxa"/>
            <w:gridSpan w:val="23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2. Категории </w:t>
            </w:r>
            <w:r>
              <w:rPr>
                <w:rStyle w:val="CharacterStyle16"/>
              </w:rPr>
              <w:t>потребителей государственной услуги</w:t>
            </w:r>
          </w:p>
        </w:tc>
        <w:tc>
          <w:tcPr>
            <w:tcW w:w="3525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32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</w:t>
            </w: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30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>3. Показатели, характеризующие объем и качество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30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35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Значения </w:t>
            </w:r>
            <w:r>
              <w:rPr>
                <w:rStyle w:val="CharacterStyle21"/>
              </w:rPr>
              <w:t>показателя</w:t>
            </w:r>
          </w:p>
        </w:tc>
        <w:tc>
          <w:tcPr>
            <w:tcW w:w="1380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1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7"/>
              <w:rPr>
                <w:rStyle w:val="CharacterStyle27"/>
              </w:rPr>
            </w:pPr>
          </w:p>
        </w:tc>
        <w:tc>
          <w:tcPr>
            <w:tcW w:w="244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8"/>
              <w:rPr>
                <w:rStyle w:val="CharacterStyle28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9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9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3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75"/>
        </w:trPr>
        <w:tc>
          <w:tcPr>
            <w:tcW w:w="14535" w:type="dxa"/>
            <w:gridSpan w:val="30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3.2. Показатель, характеризующий объём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05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 xml:space="preserve">Наименование </w:t>
            </w:r>
            <w:r>
              <w:rPr>
                <w:rStyle w:val="CharacterStyle20"/>
              </w:rPr>
              <w:t>показателя</w:t>
            </w:r>
          </w:p>
        </w:tc>
        <w:tc>
          <w:tcPr>
            <w:tcW w:w="24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>за единицу услуги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6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2022 </w:t>
            </w:r>
            <w:r>
              <w:rPr>
                <w:rStyle w:val="CharacterStyle24"/>
              </w:rPr>
              <w:t>год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обучающихся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Человек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792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474,00</w:t>
            </w:r>
          </w:p>
        </w:tc>
        <w:tc>
          <w:tcPr>
            <w:tcW w:w="16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474,00</w:t>
            </w:r>
          </w:p>
        </w:tc>
        <w:tc>
          <w:tcPr>
            <w:tcW w:w="1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474,00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7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29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4. 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9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55"/>
        </w:trPr>
        <w:tc>
          <w:tcPr>
            <w:tcW w:w="15270" w:type="dxa"/>
            <w:gridSpan w:val="3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27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12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60"/>
        <w:gridCol w:w="240"/>
        <w:gridCol w:w="2475"/>
        <w:gridCol w:w="2625"/>
        <w:gridCol w:w="2670"/>
        <w:gridCol w:w="630"/>
        <w:gridCol w:w="2445"/>
        <w:gridCol w:w="675"/>
        <w:gridCol w:w="705"/>
        <w:gridCol w:w="15"/>
      </w:tblGrid>
      <w:tr w:rsidR="00D76795">
        <w:trPr>
          <w:trHeight w:hRule="exact" w:val="510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</w:tr>
      <w:tr w:rsidR="00D76795">
        <w:trPr>
          <w:trHeight w:val="34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</w:tr>
      <w:tr w:rsidR="00D76795">
        <w:trPr>
          <w:trHeight w:hRule="exact" w:val="135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9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 Порядок оказания государственной услуги</w:t>
            </w:r>
          </w:p>
        </w:tc>
        <w:tc>
          <w:tcPr>
            <w:tcW w:w="72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55" w:type="dxa"/>
            <w:gridSpan w:val="11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 xml:space="preserve">5.1. Нормативные правовые акты, регулирующие порядок оказания государственной услуги (наименование, номер и дата </w:t>
            </w:r>
            <w:r>
              <w:rPr>
                <w:rStyle w:val="CharacterStyle6"/>
              </w:rPr>
              <w:t>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10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24.06.1999 № 1999-06-24 "120-ФЗ (Об основах системы профилактики безнадзорности и правонарушений несовершеннолетних) "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10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Федеральный закон от 29.12.2012 № 2012-12-29 "273-ФЗ (Об образовании в </w:t>
            </w:r>
            <w:r>
              <w:rPr>
                <w:rStyle w:val="CharacterStyle3"/>
              </w:rPr>
              <w:t>Российской Федерации) "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10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Письмо Минобрнауки России от 10.02.2015 № 2015-02-10 "ВК-268/07 (О совершенствовании деятельности центров психолого-педагогической, медицинской и социальной помощи) "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9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5.2. Порядок информирования потенциальных потребителей </w:t>
            </w:r>
            <w:r>
              <w:rPr>
                <w:rStyle w:val="CharacterStyle16"/>
              </w:rPr>
              <w:t>государственной услуги:</w:t>
            </w:r>
          </w:p>
        </w:tc>
        <w:tc>
          <w:tcPr>
            <w:tcW w:w="72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Состав размещаемой информации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</w:tr>
      <w:tr w:rsidR="00D76795">
        <w:trPr>
          <w:trHeight w:val="315"/>
        </w:trPr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</w:tr>
      <w:tr w:rsidR="00D76795">
        <w:trPr>
          <w:trHeight w:val="3120"/>
        </w:trPr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сайте в информационно-телекоммуникационной сети "Интернет"</w:t>
            </w:r>
          </w:p>
        </w:tc>
        <w:tc>
          <w:tcPr>
            <w:tcW w:w="84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Режим работы учреждения, контактные телефоны; сведения о</w:t>
            </w:r>
            <w:r>
              <w:rPr>
                <w:rStyle w:val="CharacterStyle41"/>
              </w:rPr>
              <w:t xml:space="preserve"> руководителе учреждения, его заместителях, руководителях филиалов учреждения (при их наличии); сведения о персональном составе педагогических работников с указанием уровня образования, квалификации и опята работы; характеристика образовательной услуги; на</w:t>
            </w:r>
            <w:r>
              <w:rPr>
                <w:rStyle w:val="CharacterStyle41"/>
              </w:rPr>
              <w:t>именование государственных требований, которым должна соответствовать государственная услуга; локальные нормативные правовые акты, регулирующие правила и условия предоставления государственной услуги; описание возможности влияния потребителей услуги на кач</w:t>
            </w:r>
            <w:r>
              <w:rPr>
                <w:rStyle w:val="CharacterStyle41"/>
              </w:rPr>
              <w:t>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соответствующи</w:t>
            </w:r>
            <w:r>
              <w:rPr>
                <w:rStyle w:val="CharacterStyle41"/>
              </w:rPr>
              <w:t>х изменений</w:t>
            </w:r>
          </w:p>
        </w:tc>
      </w:tr>
      <w:tr w:rsidR="00D76795">
        <w:trPr>
          <w:trHeight w:hRule="exact" w:val="2385"/>
        </w:trPr>
        <w:tc>
          <w:tcPr>
            <w:tcW w:w="15255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13</w:t>
            </w:r>
          </w:p>
        </w:tc>
        <w:tc>
          <w:tcPr>
            <w:tcW w:w="72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4"/>
        <w:gridCol w:w="2481"/>
        <w:gridCol w:w="1205"/>
        <w:gridCol w:w="1070"/>
        <w:gridCol w:w="180"/>
        <w:gridCol w:w="1386"/>
        <w:gridCol w:w="335"/>
        <w:gridCol w:w="1761"/>
        <w:gridCol w:w="165"/>
        <w:gridCol w:w="165"/>
        <w:gridCol w:w="1593"/>
        <w:gridCol w:w="433"/>
        <w:gridCol w:w="675"/>
        <w:gridCol w:w="675"/>
      </w:tblGrid>
      <w:tr w:rsidR="00D76795">
        <w:trPr>
          <w:trHeight w:hRule="exact" w:val="510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информационных стендах учреждения</w:t>
            </w:r>
          </w:p>
        </w:tc>
        <w:tc>
          <w:tcPr>
            <w:tcW w:w="84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их наличии); </w:t>
            </w:r>
            <w:r>
              <w:rPr>
                <w:rStyle w:val="CharacterStyle41"/>
              </w:rPr>
              <w:t>характеристика образовательной услуги; наименование государственных требований, которым должна соответствовать государственная услуга, перечень локальных нормативных правовых актов, регулирующих правила и условия предоставления государственной услуги; опис</w:t>
            </w:r>
            <w:r>
              <w:rPr>
                <w:rStyle w:val="CharacterStyle41"/>
              </w:rPr>
              <w:t>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</w:t>
            </w:r>
            <w:r>
              <w:rPr>
                <w:rStyle w:val="CharacterStyle41"/>
              </w:rPr>
              <w:t>здания, получения или внесения в них соответствующих изменений</w:t>
            </w:r>
          </w:p>
        </w:tc>
      </w:tr>
      <w:tr w:rsidR="00D76795">
        <w:trPr>
          <w:trHeight w:val="118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справочниках, буклетах</w:t>
            </w:r>
          </w:p>
        </w:tc>
        <w:tc>
          <w:tcPr>
            <w:tcW w:w="84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</w:tr>
      <w:tr w:rsidR="00D76795">
        <w:trPr>
          <w:trHeight w:hRule="exact" w:val="360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6510" w:type="dxa"/>
            <w:gridSpan w:val="4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6</w:t>
            </w:r>
          </w:p>
        </w:tc>
        <w:tc>
          <w:tcPr>
            <w:tcW w:w="6060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70" w:type="dxa"/>
            <w:gridSpan w:val="15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 Характеристики государственной услуги.</w:t>
            </w:r>
          </w:p>
        </w:tc>
      </w:tr>
      <w:tr w:rsidR="00D76795">
        <w:trPr>
          <w:trHeight w:val="810"/>
        </w:trPr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Уникальный номер реестровой записи</w:t>
            </w:r>
          </w:p>
        </w:tc>
        <w:tc>
          <w:tcPr>
            <w:tcW w:w="64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D76795">
        <w:trPr>
          <w:trHeight w:val="765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1005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 xml:space="preserve">Психолого-педагогическое консультирование обучающихся, их родителей (законных </w:t>
            </w:r>
            <w:r>
              <w:rPr>
                <w:rStyle w:val="CharacterStyle12"/>
              </w:rPr>
              <w:t>представителей) и педагогических работников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853212О.99.0.БВ21АА00003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не указано</w:t>
            </w:r>
          </w:p>
        </w:tc>
        <w:tc>
          <w:tcPr>
            <w:tcW w:w="18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11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2. Категории потребителей государственной услуги</w:t>
            </w:r>
          </w:p>
        </w:tc>
        <w:tc>
          <w:tcPr>
            <w:tcW w:w="3525" w:type="dxa"/>
            <w:gridSpan w:val="4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1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</w:t>
            </w:r>
          </w:p>
        </w:tc>
      </w:tr>
      <w:tr w:rsidR="00D76795">
        <w:trPr>
          <w:trHeight w:hRule="exact" w:val="1125"/>
        </w:trPr>
        <w:tc>
          <w:tcPr>
            <w:tcW w:w="1527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14</w:t>
            </w:r>
          </w:p>
        </w:tc>
        <w:tc>
          <w:tcPr>
            <w:tcW w:w="73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57"/>
        <w:gridCol w:w="59"/>
        <w:gridCol w:w="420"/>
        <w:gridCol w:w="1110"/>
        <w:gridCol w:w="915"/>
        <w:gridCol w:w="210"/>
        <w:gridCol w:w="210"/>
        <w:gridCol w:w="1080"/>
        <w:gridCol w:w="90"/>
        <w:gridCol w:w="1244"/>
        <w:gridCol w:w="360"/>
        <w:gridCol w:w="240"/>
        <w:gridCol w:w="1349"/>
        <w:gridCol w:w="570"/>
        <w:gridCol w:w="150"/>
        <w:gridCol w:w="630"/>
        <w:gridCol w:w="1154"/>
        <w:gridCol w:w="195"/>
        <w:gridCol w:w="1095"/>
        <w:gridCol w:w="90"/>
        <w:gridCol w:w="165"/>
        <w:gridCol w:w="420"/>
        <w:gridCol w:w="705"/>
        <w:gridCol w:w="15"/>
        <w:gridCol w:w="15"/>
      </w:tblGrid>
      <w:tr w:rsidR="00D76795">
        <w:trPr>
          <w:trHeight w:hRule="exact" w:val="79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>3. Показатели, характеризующие объем и качество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1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2022 </w:t>
            </w:r>
            <w:r>
              <w:rPr>
                <w:rStyle w:val="CharacterStyle24"/>
              </w:rPr>
              <w:t>год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3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7"/>
              <w:rPr>
                <w:rStyle w:val="CharacterStyle27"/>
              </w:rPr>
            </w:pPr>
          </w:p>
        </w:tc>
        <w:tc>
          <w:tcPr>
            <w:tcW w:w="2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8"/>
              <w:rPr>
                <w:rStyle w:val="CharacterStyle28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9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9"/>
              <w:rPr>
                <w:rStyle w:val="CharacterStyle29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75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3.2. Показатель, характеризующий объём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>за единицу услуги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 xml:space="preserve">Допустимое (возможное) </w:t>
            </w:r>
            <w:r>
              <w:rPr>
                <w:rStyle w:val="CharacterStyle22"/>
              </w:rPr>
              <w:t>отклонение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0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97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Человек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792</w:t>
            </w:r>
          </w:p>
        </w:tc>
        <w:tc>
          <w:tcPr>
            <w:tcW w:w="1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179,00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179,00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179,00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22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4. 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4535" w:type="dxa"/>
            <w:gridSpan w:val="23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 Порядок оказания государственной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70" w:type="dxa"/>
            <w:gridSpan w:val="26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5.1. Нормативные правовые акты, регулирующие порядок оказания государственной услуги (наименование, номер и дата 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24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Федеральный закон от 29.12.2012 № 2012-12-29 "273-ФЗ (Об </w:t>
            </w:r>
            <w:r>
              <w:rPr>
                <w:rStyle w:val="CharacterStyle3"/>
              </w:rPr>
              <w:t>образовании в Российской 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90"/>
        </w:trPr>
        <w:tc>
          <w:tcPr>
            <w:tcW w:w="15270" w:type="dxa"/>
            <w:gridSpan w:val="2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15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8395"/>
        <w:gridCol w:w="2444"/>
        <w:gridCol w:w="675"/>
        <w:gridCol w:w="705"/>
        <w:gridCol w:w="30"/>
      </w:tblGrid>
      <w:tr w:rsidR="00D76795">
        <w:trPr>
          <w:trHeight w:hRule="exact" w:val="51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24.06.1999 № 1999-06-24 "120-ФЗ (Об основах системы профилактики безнадзорности и правонарушений несовершеннолетних)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3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40" w:type="dxa"/>
            <w:gridSpan w:val="5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 xml:space="preserve">Письмо Минобрнауки России от 10.02.2015 № </w:t>
            </w:r>
            <w:r>
              <w:rPr>
                <w:rStyle w:val="CharacterStyle3"/>
              </w:rPr>
              <w:t>2015-02-10 "ВК-268/07 (О совершенствовании деятельности центров психолого-педагогической, медицинской и социальной помощи) "</w:t>
            </w:r>
          </w:p>
        </w:tc>
        <w:tc>
          <w:tcPr>
            <w:tcW w:w="30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4535" w:type="dxa"/>
            <w:gridSpan w:val="4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 xml:space="preserve">Состав размещаемой </w:t>
            </w:r>
            <w:r>
              <w:rPr>
                <w:rStyle w:val="CharacterStyle39"/>
              </w:rPr>
              <w:t>информации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</w:tr>
      <w:tr w:rsidR="00D76795">
        <w:trPr>
          <w:trHeight w:val="31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</w:tr>
      <w:tr w:rsidR="00D76795">
        <w:trPr>
          <w:trHeight w:val="118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справочниках, буклетах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</w:tr>
      <w:tr w:rsidR="00D76795">
        <w:trPr>
          <w:trHeight w:val="312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 xml:space="preserve">Размещение информации на сайте в информационно-телекоммуникационной сети </w:t>
            </w:r>
            <w:r>
              <w:rPr>
                <w:rStyle w:val="CharacterStyle40"/>
              </w:rPr>
              <w:t>"Интернет"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их наличии); сведения о персональном составе педагогических работников с указанием уровня образования, </w:t>
            </w:r>
            <w:r>
              <w:rPr>
                <w:rStyle w:val="CharacterStyle41"/>
              </w:rPr>
              <w:t>квалификации и опята работы; характеристика образовательной услуги; наименование государственных требований, которым должна соответствовать государственная услуга; локальные нормативные правовые акты, регулирующие правила и условия предоставления государст</w:t>
            </w:r>
            <w:r>
              <w:rPr>
                <w:rStyle w:val="CharacterStyle41"/>
              </w:rPr>
              <w:t>венной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</w:t>
            </w:r>
            <w:r>
              <w:rPr>
                <w:rStyle w:val="CharacterStyle41"/>
              </w:rPr>
              <w:t>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val="283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информационных стендах учреждения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</w:t>
            </w:r>
            <w:r>
              <w:rPr>
                <w:rStyle w:val="CharacterStyle41"/>
              </w:rPr>
              <w:t>филиалов учреждения (при их наличии); характеристика образовательной услуги; наименование государственных требований, которым должна соответствовать государственная услуга, перечень локальных нормативных правовых актов, регулирующих правила и условия предо</w:t>
            </w:r>
            <w:r>
              <w:rPr>
                <w:rStyle w:val="CharacterStyle41"/>
              </w:rPr>
              <w:t>ставления государственной услуги; описание возможности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</w:t>
            </w:r>
            <w:r>
              <w:rPr>
                <w:rStyle w:val="CharacterStyle41"/>
              </w:rPr>
              <w:t>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D76795">
        <w:trPr>
          <w:trHeight w:hRule="exact" w:val="435"/>
        </w:trPr>
        <w:tc>
          <w:tcPr>
            <w:tcW w:w="1527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16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77"/>
        <w:gridCol w:w="2514"/>
        <w:gridCol w:w="475"/>
        <w:gridCol w:w="722"/>
        <w:gridCol w:w="270"/>
        <w:gridCol w:w="790"/>
        <w:gridCol w:w="180"/>
        <w:gridCol w:w="915"/>
        <w:gridCol w:w="462"/>
        <w:gridCol w:w="333"/>
        <w:gridCol w:w="1040"/>
        <w:gridCol w:w="874"/>
        <w:gridCol w:w="165"/>
        <w:gridCol w:w="799"/>
        <w:gridCol w:w="795"/>
        <w:gridCol w:w="448"/>
        <w:gridCol w:w="90"/>
        <w:gridCol w:w="585"/>
        <w:gridCol w:w="703"/>
        <w:gridCol w:w="15"/>
      </w:tblGrid>
      <w:tr w:rsidR="00D76795">
        <w:trPr>
          <w:trHeight w:hRule="exact" w:val="570"/>
        </w:trPr>
        <w:tc>
          <w:tcPr>
            <w:tcW w:w="15270" w:type="dxa"/>
            <w:gridSpan w:val="2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651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76795" w:rsidRDefault="0007637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Раздел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76795" w:rsidRDefault="0007637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7</w:t>
            </w:r>
          </w:p>
        </w:tc>
        <w:tc>
          <w:tcPr>
            <w:tcW w:w="6060" w:type="dxa"/>
            <w:gridSpan w:val="1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05"/>
        </w:trPr>
        <w:tc>
          <w:tcPr>
            <w:tcW w:w="15270" w:type="dxa"/>
            <w:gridSpan w:val="2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255" w:type="dxa"/>
            <w:gridSpan w:val="20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1. Характеристики государственной услуги.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государственной услуги</w:t>
            </w:r>
          </w:p>
        </w:tc>
        <w:tc>
          <w:tcPr>
            <w:tcW w:w="18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 xml:space="preserve">Уникальный номер реестровой </w:t>
            </w:r>
            <w:r>
              <w:rPr>
                <w:rStyle w:val="CharacterStyle8"/>
              </w:rPr>
              <w:t>записи</w:t>
            </w:r>
          </w:p>
        </w:tc>
        <w:tc>
          <w:tcPr>
            <w:tcW w:w="640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9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D76795">
        <w:trPr>
          <w:trHeight w:val="78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0"/>
              <w:rPr>
                <w:rStyle w:val="CharacterStyle10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24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br/>
              <w:t>показателя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______________</w:t>
            </w:r>
            <w:r>
              <w:rPr>
                <w:rStyle w:val="CharacterStyle11"/>
              </w:rPr>
              <w:br/>
              <w:t xml:space="preserve">Наименование </w:t>
            </w:r>
            <w:r>
              <w:rPr>
                <w:rStyle w:val="CharacterStyle11"/>
              </w:rPr>
              <w:t>показателя</w:t>
            </w:r>
          </w:p>
        </w:tc>
        <w:tc>
          <w:tcPr>
            <w:tcW w:w="1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_____________</w:t>
            </w:r>
            <w:r>
              <w:rPr>
                <w:rStyle w:val="CharacterStyle11"/>
              </w:rPr>
              <w:br/>
              <w:t>Наименование показателя</w:t>
            </w:r>
          </w:p>
        </w:tc>
      </w:tr>
      <w:tr w:rsidR="00D76795">
        <w:trPr>
          <w:trHeight w:val="27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24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</w:t>
            </w:r>
          </w:p>
        </w:tc>
        <w:tc>
          <w:tcPr>
            <w:tcW w:w="1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7</w:t>
            </w:r>
          </w:p>
        </w:tc>
      </w:tr>
      <w:tr w:rsidR="00D76795">
        <w:trPr>
          <w:trHeight w:val="990"/>
        </w:trPr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860000О.99.0.АД57АА31002</w:t>
            </w:r>
          </w:p>
        </w:tc>
        <w:tc>
          <w:tcPr>
            <w:tcW w:w="24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Первичная </w:t>
            </w:r>
            <w:r>
              <w:rPr>
                <w:rStyle w:val="CharacterStyle14"/>
              </w:rPr>
              <w:t>медико-санитарная помощь, в части профилактики</w:t>
            </w:r>
          </w:p>
        </w:tc>
        <w:tc>
          <w:tcPr>
            <w:tcW w:w="1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Не применяется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Амбулаторно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D76795">
            <w:pPr>
              <w:pStyle w:val="ParagraphStyle15"/>
              <w:rPr>
                <w:rStyle w:val="CharacterStyle15"/>
              </w:rPr>
            </w:pPr>
          </w:p>
        </w:tc>
      </w:tr>
      <w:tr w:rsidR="00D76795">
        <w:trPr>
          <w:trHeight w:hRule="exact" w:val="180"/>
        </w:trPr>
        <w:tc>
          <w:tcPr>
            <w:tcW w:w="15270" w:type="dxa"/>
            <w:gridSpan w:val="2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14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2. Категории потребителей государственной услуги</w:t>
            </w:r>
          </w:p>
        </w:tc>
        <w:tc>
          <w:tcPr>
            <w:tcW w:w="35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5270" w:type="dxa"/>
            <w:gridSpan w:val="21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76795">
        <w:trPr>
          <w:trHeight w:hRule="exact" w:val="285"/>
        </w:trPr>
        <w:tc>
          <w:tcPr>
            <w:tcW w:w="15270" w:type="dxa"/>
            <w:gridSpan w:val="2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19"/>
            <w:shd w:val="clear" w:color="auto" w:fill="auto"/>
          </w:tcPr>
          <w:p w:rsidR="00D76795" w:rsidRDefault="0007637B">
            <w:pPr>
              <w:pStyle w:val="ParagraphStyle18"/>
              <w:rPr>
                <w:rStyle w:val="CharacterStyle18"/>
              </w:rPr>
            </w:pPr>
            <w:r>
              <w:rPr>
                <w:rStyle w:val="CharacterStyle18"/>
              </w:rPr>
              <w:t xml:space="preserve">3. </w:t>
            </w:r>
            <w:r>
              <w:rPr>
                <w:rStyle w:val="CharacterStyle18"/>
              </w:rPr>
              <w:t>Показатели, характеризующие объем и качество государственной услуги: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14535" w:type="dxa"/>
            <w:gridSpan w:val="19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9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579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Коэффициент весомости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10"/>
        </w:trPr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</w:t>
            </w:r>
            <w:r>
              <w:rPr>
                <w:rStyle w:val="CharacterStyle24"/>
              </w:rPr>
              <w:br/>
              <w:t>по ОКЕИ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год)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70"/>
        </w:trPr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50"/>
        </w:trPr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7"/>
              <w:rPr>
                <w:rStyle w:val="CharacterStyle27"/>
              </w:rPr>
            </w:pPr>
            <w:r>
              <w:rPr>
                <w:rStyle w:val="CharacterStyle27"/>
              </w:rPr>
              <w:t>Удовлетрворенность потребителей в оказанной государственной услуге (Год)</w:t>
            </w:r>
          </w:p>
        </w:tc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Процент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744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100,00</w:t>
            </w:r>
          </w:p>
        </w:tc>
        <w:tc>
          <w:tcPr>
            <w:tcW w:w="19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1,00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190"/>
        </w:trPr>
        <w:tc>
          <w:tcPr>
            <w:tcW w:w="15270" w:type="dxa"/>
            <w:gridSpan w:val="21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17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17</w:t>
            </w:r>
          </w:p>
        </w:tc>
        <w:tc>
          <w:tcPr>
            <w:tcW w:w="73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58"/>
        <w:gridCol w:w="60"/>
        <w:gridCol w:w="180"/>
        <w:gridCol w:w="1350"/>
        <w:gridCol w:w="915"/>
        <w:gridCol w:w="210"/>
        <w:gridCol w:w="1379"/>
        <w:gridCol w:w="1244"/>
        <w:gridCol w:w="360"/>
        <w:gridCol w:w="1589"/>
        <w:gridCol w:w="720"/>
        <w:gridCol w:w="630"/>
        <w:gridCol w:w="1349"/>
        <w:gridCol w:w="1094"/>
        <w:gridCol w:w="255"/>
        <w:gridCol w:w="420"/>
        <w:gridCol w:w="705"/>
        <w:gridCol w:w="15"/>
        <w:gridCol w:w="15"/>
      </w:tblGrid>
      <w:tr w:rsidR="00D76795">
        <w:trPr>
          <w:trHeight w:hRule="exact" w:val="795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75"/>
        </w:trPr>
        <w:tc>
          <w:tcPr>
            <w:tcW w:w="14535" w:type="dxa"/>
            <w:gridSpan w:val="17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 xml:space="preserve">3.2. Показатель, </w:t>
            </w:r>
            <w:r>
              <w:rPr>
                <w:rStyle w:val="CharacterStyle19"/>
              </w:rPr>
              <w:t>характеризующий объём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20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Наименование показателя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Единица измерения</w:t>
            </w:r>
          </w:p>
        </w:tc>
        <w:tc>
          <w:tcPr>
            <w:tcW w:w="47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Значения показателя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 xml:space="preserve">Среднегодовой размер платы (цена, тариф) </w:t>
            </w:r>
            <w:r>
              <w:rPr>
                <w:rStyle w:val="CharacterStyle21"/>
              </w:rPr>
              <w:br/>
              <w:t>за единицу услуги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Допустимое (возможное) отклонение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70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3"/>
              <w:rPr>
                <w:rStyle w:val="CharacterStyle23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наименование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код по ОКЕИ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 xml:space="preserve">(очередной </w:t>
            </w:r>
            <w:r>
              <w:rPr>
                <w:rStyle w:val="CharacterStyle24"/>
              </w:rPr>
              <w:t>год)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 xml:space="preserve">2020 год </w:t>
            </w:r>
            <w:r>
              <w:rPr>
                <w:rStyle w:val="CharacterStyle24"/>
              </w:rPr>
              <w:br/>
              <w:t>(очередной  год)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2021 год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2022 год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6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7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8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9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10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25"/>
        </w:trPr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Число обращений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8"/>
              <w:rPr>
                <w:rStyle w:val="CharacterStyle28"/>
              </w:rPr>
            </w:pPr>
            <w:r>
              <w:rPr>
                <w:rStyle w:val="CharacterStyle28"/>
              </w:rPr>
              <w:t>Условная единица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876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288,00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288,00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288,00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0,00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29"/>
              <w:rPr>
                <w:rStyle w:val="CharacterStyle29"/>
              </w:rPr>
            </w:pPr>
            <w:r>
              <w:rPr>
                <w:rStyle w:val="CharacterStyle29"/>
              </w:rPr>
              <w:t>5,00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6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4520" w:type="dxa"/>
            <w:gridSpan w:val="16"/>
            <w:shd w:val="clear" w:color="auto" w:fill="auto"/>
          </w:tcPr>
          <w:p w:rsidR="00D76795" w:rsidRDefault="0007637B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 xml:space="preserve">4. Нормативные правовые акты, устанавливающие размер платы (цену, тариф) либо </w:t>
            </w:r>
            <w:r>
              <w:rPr>
                <w:rStyle w:val="CharacterStyle19"/>
              </w:rPr>
              <w:t>порядок её (его) установления: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52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Нормативный правовой акт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40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Вид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Принявший орган</w:t>
            </w:r>
          </w:p>
        </w:tc>
        <w:tc>
          <w:tcPr>
            <w:tcW w:w="26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Дата</w:t>
            </w:r>
          </w:p>
        </w:tc>
        <w:tc>
          <w:tcPr>
            <w:tcW w:w="26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Номер</w:t>
            </w:r>
          </w:p>
        </w:tc>
        <w:tc>
          <w:tcPr>
            <w:tcW w:w="4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Наименование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5"/>
              <w:rPr>
                <w:rStyle w:val="CharacterStyle25"/>
              </w:rPr>
            </w:pPr>
            <w:r>
              <w:rPr>
                <w:rStyle w:val="CharacterStyle25"/>
              </w:rPr>
              <w:t>1</w:t>
            </w: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2</w:t>
            </w:r>
          </w:p>
        </w:tc>
        <w:tc>
          <w:tcPr>
            <w:tcW w:w="26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3</w:t>
            </w:r>
          </w:p>
        </w:tc>
        <w:tc>
          <w:tcPr>
            <w:tcW w:w="26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4</w:t>
            </w:r>
          </w:p>
        </w:tc>
        <w:tc>
          <w:tcPr>
            <w:tcW w:w="4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26"/>
              <w:rPr>
                <w:rStyle w:val="CharacterStyle26"/>
              </w:rPr>
            </w:pPr>
            <w:r>
              <w:rPr>
                <w:rStyle w:val="CharacterStyle26"/>
              </w:rPr>
              <w:t>5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27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26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6"/>
              <w:rPr>
                <w:rStyle w:val="CharacterStyle36"/>
              </w:rPr>
            </w:pPr>
          </w:p>
        </w:tc>
        <w:tc>
          <w:tcPr>
            <w:tcW w:w="26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17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5. Порядок оказания государственной услуги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585"/>
        </w:trPr>
        <w:tc>
          <w:tcPr>
            <w:tcW w:w="15270" w:type="dxa"/>
            <w:gridSpan w:val="20"/>
            <w:shd w:val="clear" w:color="auto" w:fill="auto"/>
          </w:tcPr>
          <w:p w:rsidR="00D76795" w:rsidRDefault="0007637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 xml:space="preserve">5.1. Нормативные правовые акты, регулирующие порядок оказания государственной </w:t>
            </w:r>
            <w:r>
              <w:rPr>
                <w:rStyle w:val="CharacterStyle6"/>
              </w:rPr>
              <w:t>услуги (наименование, номер и дата нормативного правового акта):</w:t>
            </w:r>
          </w:p>
        </w:tc>
      </w:tr>
      <w:tr w:rsidR="00D76795">
        <w:trPr>
          <w:trHeight w:hRule="exact" w:val="30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40" w:type="dxa"/>
            <w:gridSpan w:val="18"/>
            <w:shd w:val="clear" w:color="auto" w:fill="auto"/>
          </w:tcPr>
          <w:p w:rsidR="00D76795" w:rsidRDefault="0007637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Федеральный закон от 01.11.2011 № 11-11-21 "323-ФЗ (Об основах здоровья граждан в Российской Федерации) "</w:t>
            </w:r>
          </w:p>
        </w:tc>
        <w:tc>
          <w:tcPr>
            <w:tcW w:w="30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4535" w:type="dxa"/>
            <w:gridSpan w:val="17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3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Способ информирования</w:t>
            </w:r>
          </w:p>
        </w:tc>
        <w:tc>
          <w:tcPr>
            <w:tcW w:w="840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Состав размещаемой информации</w:t>
            </w:r>
          </w:p>
        </w:tc>
        <w:tc>
          <w:tcPr>
            <w:tcW w:w="38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Частота обновления информации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5"/>
        </w:trPr>
        <w:tc>
          <w:tcPr>
            <w:tcW w:w="30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1</w:t>
            </w:r>
          </w:p>
        </w:tc>
        <w:tc>
          <w:tcPr>
            <w:tcW w:w="84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2</w:t>
            </w:r>
          </w:p>
        </w:tc>
        <w:tc>
          <w:tcPr>
            <w:tcW w:w="38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3"/>
              <w:rPr>
                <w:rStyle w:val="CharacterStyle33"/>
              </w:rPr>
            </w:pPr>
            <w:r>
              <w:rPr>
                <w:rStyle w:val="CharacterStyle33"/>
              </w:rPr>
              <w:t>3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2505"/>
        </w:trPr>
        <w:tc>
          <w:tcPr>
            <w:tcW w:w="15270" w:type="dxa"/>
            <w:gridSpan w:val="20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15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18</w:t>
            </w:r>
          </w:p>
        </w:tc>
        <w:tc>
          <w:tcPr>
            <w:tcW w:w="735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8395"/>
        <w:gridCol w:w="2444"/>
        <w:gridCol w:w="675"/>
        <w:gridCol w:w="735"/>
      </w:tblGrid>
      <w:tr w:rsidR="00D76795">
        <w:trPr>
          <w:trHeight w:hRule="exact" w:val="510"/>
        </w:trPr>
        <w:tc>
          <w:tcPr>
            <w:tcW w:w="1527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12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сайте в информационно-телекоммуникационной сети "Интернет"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</w:t>
            </w:r>
            <w:r>
              <w:rPr>
                <w:rStyle w:val="CharacterStyle41"/>
              </w:rPr>
              <w:t xml:space="preserve">сведения о руководителе учреждения, его заместителях, руководителях филиалов учреждения (при их наличии); сведения о персональном составе педагогических работников с указанием уровня образования, квалификации и опята работы; характеристика образовательной </w:t>
            </w:r>
            <w:r>
              <w:rPr>
                <w:rStyle w:val="CharacterStyle41"/>
              </w:rPr>
              <w:t>услуги; наименование государственных требований, которым должна соответствовать государственная услуга; локальные нормативные правовые акты, регулирующие правила и условия предоставления государственной услуги; описание возможности влияния потребителей усл</w:t>
            </w:r>
            <w:r>
              <w:rPr>
                <w:rStyle w:val="CharacterStyle41"/>
              </w:rPr>
              <w:t>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получения или внесения в них соот</w:t>
            </w:r>
            <w:r>
              <w:rPr>
                <w:rStyle w:val="CharacterStyle41"/>
              </w:rPr>
              <w:t>ветствующих изменений</w:t>
            </w:r>
          </w:p>
        </w:tc>
      </w:tr>
      <w:tr w:rsidR="00D76795">
        <w:trPr>
          <w:trHeight w:val="2850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на информационных стендах учреждения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 xml:space="preserve">Режим работы учреждения, контактные телефоны; сведения о руководителе учреждения, его заместителях, руководителях филиалов учреждения (при их наличии); характеристика </w:t>
            </w:r>
            <w:r>
              <w:rPr>
                <w:rStyle w:val="CharacterStyle41"/>
              </w:rPr>
              <w:t>образовательной услуги; наименование государственных требований, которым должна соответствовать государственная услуга, перечень локальных нормативных правовых актов, регулирующих правила и условия предоставления государственной услуги; описание возможност</w:t>
            </w:r>
            <w:r>
              <w:rPr>
                <w:rStyle w:val="CharacterStyle41"/>
              </w:rPr>
              <w:t>и влияния потребителей услуги на качество предоставления государственной услуги; порядок подачи жалоб и предложений по предоставлению государственной услуги; сведения о частоте обновления информации</w:t>
            </w:r>
          </w:p>
        </w:tc>
        <w:tc>
          <w:tcPr>
            <w:tcW w:w="38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В течение десяти рабочих дней со дня их создания, получен</w:t>
            </w:r>
            <w:r>
              <w:rPr>
                <w:rStyle w:val="CharacterStyle41"/>
              </w:rPr>
              <w:t>ия или внесения в них соответствующих изменений</w:t>
            </w:r>
          </w:p>
        </w:tc>
      </w:tr>
      <w:tr w:rsidR="00D76795">
        <w:trPr>
          <w:trHeight w:val="1185"/>
        </w:trPr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0"/>
              <w:rPr>
                <w:rStyle w:val="CharacterStyle40"/>
              </w:rPr>
            </w:pPr>
            <w:r>
              <w:rPr>
                <w:rStyle w:val="CharacterStyle40"/>
              </w:rPr>
              <w:t>Размещение информации в средствах массовой информации, справочниках, буклетах</w:t>
            </w:r>
          </w:p>
        </w:tc>
        <w:tc>
          <w:tcPr>
            <w:tcW w:w="8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Тематические публикации</w:t>
            </w:r>
          </w:p>
        </w:tc>
        <w:tc>
          <w:tcPr>
            <w:tcW w:w="38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07637B">
            <w:pPr>
              <w:pStyle w:val="ParagraphStyle41"/>
              <w:rPr>
                <w:rStyle w:val="CharacterStyle41"/>
              </w:rPr>
            </w:pPr>
            <w:r>
              <w:rPr>
                <w:rStyle w:val="CharacterStyle41"/>
              </w:rPr>
              <w:t>Периодически в течение года</w:t>
            </w:r>
          </w:p>
        </w:tc>
      </w:tr>
      <w:tr w:rsidR="00D76795">
        <w:trPr>
          <w:trHeight w:hRule="exact" w:val="2775"/>
        </w:trPr>
        <w:tc>
          <w:tcPr>
            <w:tcW w:w="1527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19</w:t>
            </w:r>
          </w:p>
        </w:tc>
        <w:tc>
          <w:tcPr>
            <w:tcW w:w="73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D76795" w:rsidRDefault="00D76795">
      <w:pPr>
        <w:sectPr w:rsidR="00D76795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40"/>
        <w:gridCol w:w="1785"/>
        <w:gridCol w:w="7110"/>
        <w:gridCol w:w="1395"/>
        <w:gridCol w:w="1185"/>
        <w:gridCol w:w="15"/>
        <w:gridCol w:w="660"/>
        <w:gridCol w:w="255"/>
        <w:gridCol w:w="675"/>
        <w:gridCol w:w="675"/>
        <w:gridCol w:w="30"/>
        <w:gridCol w:w="15"/>
      </w:tblGrid>
      <w:tr w:rsidR="00D76795">
        <w:trPr>
          <w:trHeight w:hRule="exact" w:val="660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00"/>
        </w:trPr>
        <w:tc>
          <w:tcPr>
            <w:tcW w:w="145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150" w:type="dxa"/>
            <w:gridSpan w:val="6"/>
            <w:shd w:val="clear" w:color="auto" w:fill="auto"/>
          </w:tcPr>
          <w:p w:rsidR="00D76795" w:rsidRDefault="0007637B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 xml:space="preserve">Часть 3. Прочие сведения о государственном </w:t>
            </w:r>
            <w:r>
              <w:rPr>
                <w:rStyle w:val="CharacterStyle0"/>
              </w:rPr>
              <w:t>задании</w:t>
            </w:r>
          </w:p>
        </w:tc>
        <w:tc>
          <w:tcPr>
            <w:tcW w:w="1650" w:type="dxa"/>
            <w:gridSpan w:val="5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65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5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3510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55" w:type="dxa"/>
            <w:gridSpan w:val="13"/>
            <w:shd w:val="clear" w:color="auto" w:fill="auto"/>
          </w:tcPr>
          <w:p w:rsidR="00D76795" w:rsidRDefault="00D76795">
            <w:pPr>
              <w:pStyle w:val="ParagraphStyle3"/>
              <w:rPr>
                <w:rStyle w:val="CharacterStyle3"/>
              </w:rPr>
            </w:pPr>
          </w:p>
        </w:tc>
      </w:tr>
      <w:tr w:rsidR="00D76795">
        <w:trPr>
          <w:trHeight w:hRule="exact" w:val="135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1745" w:type="dxa"/>
            <w:gridSpan w:val="5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3510" w:type="dxa"/>
            <w:gridSpan w:val="8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5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55" w:type="dxa"/>
            <w:gridSpan w:val="13"/>
            <w:shd w:val="clear" w:color="auto" w:fill="auto"/>
          </w:tcPr>
          <w:p w:rsidR="00D76795" w:rsidRDefault="00D76795">
            <w:pPr>
              <w:pStyle w:val="ParagraphStyle3"/>
              <w:rPr>
                <w:rStyle w:val="CharacterStyle3"/>
              </w:rPr>
            </w:pPr>
          </w:p>
        </w:tc>
      </w:tr>
      <w:tr w:rsidR="00D76795">
        <w:trPr>
          <w:trHeight w:hRule="exact" w:val="225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2930" w:type="dxa"/>
            <w:gridSpan w:val="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3. Порядок контроля за выполнением </w:t>
            </w:r>
            <w:r>
              <w:rPr>
                <w:rStyle w:val="CharacterStyle16"/>
              </w:rPr>
              <w:t>государственного задания</w:t>
            </w:r>
          </w:p>
        </w:tc>
        <w:tc>
          <w:tcPr>
            <w:tcW w:w="23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885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Форма контроля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Периодичность</w:t>
            </w:r>
          </w:p>
        </w:tc>
        <w:tc>
          <w:tcPr>
            <w:tcW w:w="489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39"/>
              <w:rPr>
                <w:rStyle w:val="CharacterStyle39"/>
              </w:rPr>
            </w:pPr>
            <w:r>
              <w:rPr>
                <w:rStyle w:val="CharacterStyle39"/>
              </w:rPr>
              <w:t>Органы государственной власти Свердловской области, осуществляющие контроль за выполнением государственного задания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285"/>
        </w:trPr>
        <w:tc>
          <w:tcPr>
            <w:tcW w:w="32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</w:t>
            </w:r>
          </w:p>
        </w:tc>
        <w:tc>
          <w:tcPr>
            <w:tcW w:w="7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</w:t>
            </w:r>
          </w:p>
        </w:tc>
        <w:tc>
          <w:tcPr>
            <w:tcW w:w="48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795" w:rsidRDefault="0007637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</w:t>
            </w: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32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4"/>
              <w:rPr>
                <w:rStyle w:val="CharacterStyle34"/>
              </w:rPr>
            </w:pPr>
          </w:p>
        </w:tc>
        <w:tc>
          <w:tcPr>
            <w:tcW w:w="7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48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795" w:rsidRDefault="00D76795">
            <w:pPr>
              <w:pStyle w:val="ParagraphStyle35"/>
              <w:rPr>
                <w:rStyle w:val="CharacterStyle35"/>
              </w:rPr>
            </w:pPr>
          </w:p>
        </w:tc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2930" w:type="dxa"/>
            <w:gridSpan w:val="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23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2930" w:type="dxa"/>
            <w:gridSpan w:val="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23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10" w:type="dxa"/>
            <w:gridSpan w:val="11"/>
            <w:shd w:val="clear" w:color="auto" w:fill="auto"/>
          </w:tcPr>
          <w:p w:rsidR="00D76795" w:rsidRDefault="00D76795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4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90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2930" w:type="dxa"/>
            <w:gridSpan w:val="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23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10" w:type="dxa"/>
            <w:gridSpan w:val="11"/>
            <w:shd w:val="clear" w:color="auto" w:fill="auto"/>
          </w:tcPr>
          <w:p w:rsidR="00D76795" w:rsidRDefault="00D76795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4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20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5" w:type="dxa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12930" w:type="dxa"/>
            <w:gridSpan w:val="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2310" w:type="dxa"/>
            <w:gridSpan w:val="6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10" w:type="dxa"/>
            <w:gridSpan w:val="11"/>
            <w:shd w:val="clear" w:color="auto" w:fill="auto"/>
          </w:tcPr>
          <w:p w:rsidR="00D76795" w:rsidRDefault="00D76795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45" w:type="dxa"/>
            <w:gridSpan w:val="2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hRule="exact" w:val="135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2930" w:type="dxa"/>
            <w:gridSpan w:val="6"/>
            <w:shd w:val="clear" w:color="auto" w:fill="auto"/>
          </w:tcPr>
          <w:p w:rsidR="00D76795" w:rsidRDefault="0007637B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5. Иные </w:t>
            </w:r>
            <w:r>
              <w:rPr>
                <w:rStyle w:val="CharacterStyle16"/>
              </w:rPr>
              <w:t>показатели, связанные с выполнением государственного задания</w:t>
            </w:r>
          </w:p>
        </w:tc>
        <w:tc>
          <w:tcPr>
            <w:tcW w:w="2325" w:type="dxa"/>
            <w:gridSpan w:val="7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30"/>
        </w:trPr>
        <w:tc>
          <w:tcPr>
            <w:tcW w:w="15255" w:type="dxa"/>
            <w:gridSpan w:val="13"/>
            <w:shd w:val="clear" w:color="auto" w:fill="auto"/>
          </w:tcPr>
          <w:p w:rsidR="00D76795" w:rsidRDefault="00D76795">
            <w:pPr>
              <w:pStyle w:val="ParagraphStyle5"/>
              <w:rPr>
                <w:rStyle w:val="CharacterStyle5"/>
              </w:rPr>
            </w:pPr>
          </w:p>
        </w:tc>
      </w:tr>
      <w:tr w:rsidR="00D76795">
        <w:trPr>
          <w:trHeight w:hRule="exact" w:val="2220"/>
        </w:trPr>
        <w:tc>
          <w:tcPr>
            <w:tcW w:w="15255" w:type="dxa"/>
            <w:gridSpan w:val="13"/>
          </w:tcPr>
          <w:p w:rsidR="00D76795" w:rsidRDefault="00D76795">
            <w:pPr>
              <w:rPr>
                <w:rStyle w:val="FakeCharacterStyle"/>
              </w:rPr>
            </w:pPr>
          </w:p>
        </w:tc>
      </w:tr>
      <w:tr w:rsidR="00D76795">
        <w:trPr>
          <w:trHeight w:val="345"/>
        </w:trPr>
        <w:tc>
          <w:tcPr>
            <w:tcW w:w="13860" w:type="dxa"/>
            <w:gridSpan w:val="9"/>
          </w:tcPr>
          <w:p w:rsidR="00D76795" w:rsidRDefault="00D76795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D76795" w:rsidRDefault="0007637B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20</w:t>
            </w:r>
          </w:p>
        </w:tc>
        <w:tc>
          <w:tcPr>
            <w:tcW w:w="720" w:type="dxa"/>
            <w:gridSpan w:val="3"/>
          </w:tcPr>
          <w:p w:rsidR="00D76795" w:rsidRDefault="00D76795">
            <w:pPr>
              <w:rPr>
                <w:rStyle w:val="FakeCharacterStyle"/>
              </w:rPr>
            </w:pPr>
          </w:p>
        </w:tc>
      </w:tr>
    </w:tbl>
    <w:p w:rsidR="0007637B" w:rsidRDefault="0007637B"/>
    <w:sectPr w:rsidR="0007637B">
      <w:pgSz w:w="16833" w:h="11908" w:orient="landscape"/>
      <w:pgMar w:top="0" w:right="720" w:bottom="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5"/>
    <w:rsid w:val="0007637B"/>
    <w:rsid w:val="00697165"/>
    <w:rsid w:val="00D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02B1-5D23-45F8-8D00-E53167DD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2" w:right="22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2" w:right="22"/>
      <w:jc w:val="center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2" w:right="22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jc w:val="center"/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  <w:pPr>
      <w:jc w:val="center"/>
    </w:pPr>
  </w:style>
  <w:style w:type="paragraph" w:customStyle="1" w:styleId="ParagraphStyle11">
    <w:name w:val="ParagraphStyle11"/>
    <w:hidden/>
    <w:pPr>
      <w:jc w:val="center"/>
    </w:pPr>
  </w:style>
  <w:style w:type="paragraph" w:customStyle="1" w:styleId="ParagraphStyle12">
    <w:name w:val="ParagraphStyle12"/>
    <w:hidden/>
    <w:pPr>
      <w:spacing w:before="17" w:after="17"/>
      <w:ind w:left="17" w:right="17"/>
      <w:jc w:val="both"/>
    </w:pPr>
  </w:style>
  <w:style w:type="paragraph" w:customStyle="1" w:styleId="ParagraphStyle13">
    <w:name w:val="ParagraphStyle13"/>
    <w:hidden/>
    <w:pPr>
      <w:spacing w:before="17" w:after="17"/>
      <w:ind w:left="17" w:right="17"/>
    </w:pPr>
  </w:style>
  <w:style w:type="paragraph" w:customStyle="1" w:styleId="ParagraphStyle14">
    <w:name w:val="ParagraphStyle14"/>
    <w:hidden/>
    <w:pPr>
      <w:spacing w:before="17" w:after="17"/>
      <w:ind w:left="17" w:right="17"/>
      <w:jc w:val="both"/>
    </w:pPr>
  </w:style>
  <w:style w:type="paragraph" w:customStyle="1" w:styleId="ParagraphStyle15">
    <w:name w:val="ParagraphStyle15"/>
    <w:hidden/>
    <w:pPr>
      <w:ind w:left="17" w:right="11"/>
      <w:jc w:val="both"/>
    </w:pPr>
  </w:style>
  <w:style w:type="paragraph" w:customStyle="1" w:styleId="ParagraphStyle16">
    <w:name w:val="ParagraphStyle16"/>
    <w:hidden/>
    <w:pPr>
      <w:ind w:left="22" w:right="22"/>
      <w:jc w:val="both"/>
    </w:pPr>
  </w:style>
  <w:style w:type="paragraph" w:customStyle="1" w:styleId="ParagraphStyle17">
    <w:name w:val="ParagraphStyle17"/>
    <w:hidden/>
    <w:pPr>
      <w:ind w:left="28" w:right="28"/>
    </w:pPr>
  </w:style>
  <w:style w:type="paragraph" w:customStyle="1" w:styleId="ParagraphStyle18">
    <w:name w:val="ParagraphStyle18"/>
    <w:hidden/>
    <w:pPr>
      <w:ind w:left="22" w:right="22"/>
      <w:jc w:val="both"/>
    </w:pPr>
  </w:style>
  <w:style w:type="paragraph" w:customStyle="1" w:styleId="ParagraphStyle19">
    <w:name w:val="ParagraphStyle19"/>
    <w:hidden/>
    <w:pPr>
      <w:ind w:left="22" w:right="22"/>
    </w:pPr>
  </w:style>
  <w:style w:type="paragraph" w:customStyle="1" w:styleId="ParagraphStyle20">
    <w:name w:val="ParagraphStyle20"/>
    <w:hidden/>
    <w:pPr>
      <w:ind w:left="62"/>
      <w:jc w:val="center"/>
    </w:pPr>
  </w:style>
  <w:style w:type="paragraph" w:customStyle="1" w:styleId="ParagraphStyle21">
    <w:name w:val="ParagraphStyle21"/>
    <w:hidden/>
    <w:pPr>
      <w:ind w:left="62"/>
      <w:jc w:val="center"/>
    </w:pPr>
  </w:style>
  <w:style w:type="paragraph" w:customStyle="1" w:styleId="ParagraphStyle22">
    <w:name w:val="ParagraphStyle22"/>
    <w:hidden/>
    <w:pPr>
      <w:ind w:left="62"/>
      <w:jc w:val="center"/>
    </w:pPr>
  </w:style>
  <w:style w:type="paragraph" w:customStyle="1" w:styleId="ParagraphStyle23">
    <w:name w:val="ParagraphStyle23"/>
    <w:hidden/>
    <w:pPr>
      <w:jc w:val="center"/>
    </w:pPr>
  </w:style>
  <w:style w:type="paragraph" w:customStyle="1" w:styleId="ParagraphStyle24">
    <w:name w:val="ParagraphStyle24"/>
    <w:hidden/>
    <w:pPr>
      <w:jc w:val="center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jc w:val="center"/>
    </w:pPr>
  </w:style>
  <w:style w:type="paragraph" w:customStyle="1" w:styleId="ParagraphStyle27">
    <w:name w:val="ParagraphStyle27"/>
    <w:hidden/>
    <w:pPr>
      <w:spacing w:before="11" w:after="11"/>
      <w:ind w:left="11" w:right="11"/>
    </w:pPr>
  </w:style>
  <w:style w:type="paragraph" w:customStyle="1" w:styleId="ParagraphStyle28">
    <w:name w:val="ParagraphStyle28"/>
    <w:hidden/>
    <w:pPr>
      <w:spacing w:before="17" w:after="17"/>
      <w:ind w:left="17" w:right="17"/>
    </w:pPr>
  </w:style>
  <w:style w:type="paragraph" w:customStyle="1" w:styleId="ParagraphStyle29">
    <w:name w:val="ParagraphStyle29"/>
    <w:hidden/>
    <w:pPr>
      <w:spacing w:before="17" w:after="17"/>
      <w:ind w:left="17" w:right="17"/>
      <w:jc w:val="center"/>
    </w:pPr>
  </w:style>
  <w:style w:type="paragraph" w:customStyle="1" w:styleId="ParagraphStyle30">
    <w:name w:val="ParagraphStyle30"/>
    <w:hidden/>
    <w:pPr>
      <w:spacing w:before="17" w:after="17"/>
      <w:ind w:left="17" w:right="17"/>
    </w:pPr>
  </w:style>
  <w:style w:type="paragraph" w:customStyle="1" w:styleId="ParagraphStyle31">
    <w:name w:val="ParagraphStyle31"/>
    <w:hidden/>
    <w:pPr>
      <w:jc w:val="center"/>
    </w:pPr>
  </w:style>
  <w:style w:type="paragraph" w:customStyle="1" w:styleId="ParagraphStyle32">
    <w:name w:val="ParagraphStyle32"/>
    <w:hidden/>
    <w:pPr>
      <w:jc w:val="center"/>
    </w:pPr>
  </w:style>
  <w:style w:type="paragraph" w:customStyle="1" w:styleId="ParagraphStyle33">
    <w:name w:val="ParagraphStyle33"/>
    <w:hidden/>
    <w:pPr>
      <w:jc w:val="center"/>
    </w:pPr>
  </w:style>
  <w:style w:type="paragraph" w:customStyle="1" w:styleId="ParagraphStyle34">
    <w:name w:val="ParagraphStyle34"/>
    <w:hidden/>
    <w:pPr>
      <w:spacing w:before="17" w:after="17"/>
      <w:ind w:left="17" w:right="17"/>
    </w:pPr>
  </w:style>
  <w:style w:type="paragraph" w:customStyle="1" w:styleId="ParagraphStyle35">
    <w:name w:val="ParagraphStyle35"/>
    <w:hidden/>
    <w:pPr>
      <w:spacing w:before="17" w:after="17"/>
      <w:ind w:left="17" w:right="17"/>
    </w:pPr>
  </w:style>
  <w:style w:type="paragraph" w:customStyle="1" w:styleId="ParagraphStyle36">
    <w:name w:val="ParagraphStyle36"/>
    <w:hidden/>
    <w:pPr>
      <w:spacing w:before="17" w:after="17"/>
      <w:ind w:left="17" w:right="17"/>
      <w:jc w:val="center"/>
    </w:pPr>
  </w:style>
  <w:style w:type="paragraph" w:customStyle="1" w:styleId="ParagraphStyle37">
    <w:name w:val="ParagraphStyle37"/>
    <w:hidden/>
    <w:pPr>
      <w:ind w:left="28" w:right="28"/>
    </w:pPr>
  </w:style>
  <w:style w:type="paragraph" w:customStyle="1" w:styleId="ParagraphStyle38">
    <w:name w:val="ParagraphStyle38"/>
    <w:hidden/>
    <w:pPr>
      <w:ind w:left="28" w:right="28"/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spacing w:before="17" w:after="17"/>
      <w:ind w:left="17" w:right="17"/>
      <w:jc w:val="both"/>
    </w:pPr>
  </w:style>
  <w:style w:type="paragraph" w:customStyle="1" w:styleId="ParagraphStyle41">
    <w:name w:val="ParagraphStyle41"/>
    <w:hidden/>
    <w:pPr>
      <w:spacing w:before="17" w:after="17"/>
      <w:ind w:left="17" w:right="17"/>
      <w:jc w:val="both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6">
    <w:name w:val="CharacterStyle16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8">
    <w:name w:val="CharacterStyle18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1">
    <w:name w:val="CharacterStyle21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2">
    <w:name w:val="CharacterStyle22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3">
    <w:name w:val="CharacterStyle23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4">
    <w:name w:val="CharacterStyle24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5">
    <w:name w:val="CharacterStyle25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6">
    <w:name w:val="CharacterStyle26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8">
    <w:name w:val="CharacterStyle28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9">
    <w:name w:val="CharacterStyle29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0">
    <w:name w:val="CharacterStyle3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1">
    <w:name w:val="CharacterStyle31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2">
    <w:name w:val="CharacterStyle32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3">
    <w:name w:val="CharacterStyle3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4">
    <w:name w:val="CharacterStyle34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5">
    <w:name w:val="CharacterStyle35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6">
    <w:name w:val="CharacterStyle36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7">
    <w:name w:val="CharacterStyle37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38">
    <w:name w:val="CharacterStyle38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39">
    <w:name w:val="CharacterStyle39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0">
    <w:name w:val="CharacterStyle40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1">
    <w:name w:val="CharacterStyle41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2020-02-26T07:09:00Z</dcterms:created>
  <dcterms:modified xsi:type="dcterms:W3CDTF">2020-02-26T07:09:00Z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17.2.7.0</vt:lpwstr>
  </property>
</Properties>
</file>