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46" w:rsidRDefault="00EC48C5">
      <w:pPr>
        <w:pStyle w:val="ac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Свердловской области</w:t>
      </w:r>
    </w:p>
    <w:p w:rsidR="00440046" w:rsidRDefault="00EC48C5">
      <w:pPr>
        <w:pStyle w:val="ac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Верхнесалдинская</w:t>
      </w:r>
      <w:proofErr w:type="spellEnd"/>
      <w:r>
        <w:rPr>
          <w:sz w:val="20"/>
          <w:szCs w:val="20"/>
        </w:rPr>
        <w:t xml:space="preserve"> школа, реализующая </w:t>
      </w:r>
      <w:proofErr w:type="gramStart"/>
      <w:r>
        <w:rPr>
          <w:sz w:val="20"/>
          <w:szCs w:val="20"/>
        </w:rPr>
        <w:t>адаптированные</w:t>
      </w:r>
      <w:proofErr w:type="gramEnd"/>
      <w:r>
        <w:rPr>
          <w:sz w:val="20"/>
          <w:szCs w:val="20"/>
        </w:rPr>
        <w:t xml:space="preserve"> основные</w:t>
      </w:r>
    </w:p>
    <w:p w:rsidR="00440046" w:rsidRDefault="00EC48C5">
      <w:pPr>
        <w:pStyle w:val="ac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общеобразовательные программы»</w:t>
      </w:r>
    </w:p>
    <w:p w:rsidR="00440046" w:rsidRDefault="00440046">
      <w:pPr>
        <w:pStyle w:val="ac"/>
        <w:spacing w:line="360" w:lineRule="auto"/>
        <w:rPr>
          <w:bCs/>
          <w:szCs w:val="28"/>
        </w:rPr>
      </w:pPr>
    </w:p>
    <w:p w:rsidR="00440046" w:rsidRDefault="00EC48C5">
      <w:pPr>
        <w:pStyle w:val="ac"/>
        <w:spacing w:line="360" w:lineRule="auto"/>
      </w:pPr>
      <w:r>
        <w:t xml:space="preserve">СОГЛАСОВАНО                                                                             </w:t>
      </w:r>
      <w:r>
        <w:t xml:space="preserve"> УТВЕРЖДАЮ:</w:t>
      </w:r>
    </w:p>
    <w:p w:rsidR="00440046" w:rsidRDefault="00EC48C5">
      <w:pPr>
        <w:pStyle w:val="ac"/>
        <w:spacing w:line="360" w:lineRule="auto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                               И.О.   директора школы       ________________________                                                 __________</w:t>
      </w:r>
      <w:proofErr w:type="spellStart"/>
      <w:r>
        <w:t>И.С.Бессонова</w:t>
      </w:r>
      <w:proofErr w:type="spellEnd"/>
      <w:r>
        <w:t xml:space="preserve">                                  </w:t>
      </w:r>
    </w:p>
    <w:p w:rsidR="00440046" w:rsidRDefault="00440046">
      <w:pPr>
        <w:pStyle w:val="ac"/>
        <w:spacing w:line="360" w:lineRule="auto"/>
        <w:rPr>
          <w:bCs/>
        </w:rPr>
      </w:pPr>
    </w:p>
    <w:p w:rsidR="00440046" w:rsidRDefault="00440046">
      <w:pPr>
        <w:pStyle w:val="ac"/>
        <w:spacing w:line="360" w:lineRule="auto"/>
        <w:ind w:firstLine="709"/>
        <w:rPr>
          <w:bCs/>
          <w:szCs w:val="28"/>
        </w:rPr>
      </w:pPr>
    </w:p>
    <w:p w:rsidR="00440046" w:rsidRDefault="00EC48C5">
      <w:pPr>
        <w:pStyle w:val="ac"/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440046" w:rsidRDefault="00EC48C5">
      <w:pPr>
        <w:pStyle w:val="ac"/>
        <w:spacing w:line="36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Адаптированная образовательная</w:t>
      </w:r>
    </w:p>
    <w:p w:rsidR="00440046" w:rsidRDefault="00EC48C5">
      <w:pPr>
        <w:pStyle w:val="ac"/>
        <w:spacing w:line="360" w:lineRule="auto"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рабочая </w:t>
      </w:r>
      <w:r>
        <w:rPr>
          <w:b/>
          <w:szCs w:val="28"/>
        </w:rPr>
        <w:t>программа</w:t>
      </w:r>
    </w:p>
    <w:p w:rsidR="00440046" w:rsidRDefault="00EC48C5">
      <w:pPr>
        <w:pStyle w:val="ac"/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 профильному труду (столярное дело)</w:t>
      </w:r>
    </w:p>
    <w:p w:rsidR="00440046" w:rsidRDefault="00EC48C5">
      <w:pPr>
        <w:pStyle w:val="ac"/>
        <w:spacing w:line="360" w:lineRule="auto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>для 9  класса</w:t>
      </w: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EC48C5">
      <w:pPr>
        <w:pStyle w:val="ac"/>
        <w:spacing w:line="360" w:lineRule="auto"/>
        <w:ind w:firstLine="6293"/>
      </w:pPr>
      <w:r>
        <w:t xml:space="preserve">Автор-составитель: </w:t>
      </w:r>
    </w:p>
    <w:p w:rsidR="00440046" w:rsidRDefault="00EC48C5">
      <w:pPr>
        <w:pStyle w:val="ac"/>
        <w:spacing w:line="360" w:lineRule="auto"/>
        <w:ind w:firstLine="6293"/>
      </w:pPr>
      <w:r>
        <w:t xml:space="preserve">учитель Стеценко В.В. </w:t>
      </w:r>
    </w:p>
    <w:p w:rsidR="00440046" w:rsidRDefault="00440046">
      <w:pPr>
        <w:pStyle w:val="ac"/>
        <w:spacing w:line="360" w:lineRule="auto"/>
        <w:ind w:firstLine="709"/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EC48C5">
      <w:pPr>
        <w:pStyle w:val="ac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Рассмотрено на заседании школьного методического объединения</w:t>
      </w:r>
    </w:p>
    <w:p w:rsidR="00440046" w:rsidRDefault="00EC48C5">
      <w:pPr>
        <w:pStyle w:val="ac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Протокол от «_____»_________</w:t>
      </w:r>
      <w:r>
        <w:rPr>
          <w:sz w:val="20"/>
          <w:szCs w:val="20"/>
        </w:rPr>
        <w:t>__________20_____г. №________</w:t>
      </w:r>
    </w:p>
    <w:p w:rsidR="00440046" w:rsidRDefault="00EC48C5">
      <w:pPr>
        <w:pStyle w:val="ac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440046" w:rsidRDefault="00EC48C5">
      <w:pPr>
        <w:pStyle w:val="ac"/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40046" w:rsidRDefault="00440046">
      <w:pPr>
        <w:pStyle w:val="ac"/>
        <w:spacing w:line="360" w:lineRule="auto"/>
        <w:ind w:firstLine="709"/>
        <w:rPr>
          <w:sz w:val="20"/>
          <w:szCs w:val="20"/>
        </w:rPr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440046">
      <w:pPr>
        <w:pStyle w:val="ac"/>
        <w:spacing w:line="360" w:lineRule="auto"/>
        <w:ind w:firstLine="709"/>
        <w:rPr>
          <w:szCs w:val="28"/>
        </w:rPr>
      </w:pPr>
    </w:p>
    <w:p w:rsidR="00440046" w:rsidRDefault="00EC48C5">
      <w:pPr>
        <w:pStyle w:val="ac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2023 - 2024  учебный год</w:t>
      </w:r>
    </w:p>
    <w:p w:rsidR="00440046" w:rsidRDefault="00EC48C5">
      <w:pPr>
        <w:pStyle w:val="ac"/>
        <w:spacing w:line="36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г. Верхняя Салда</w:t>
      </w:r>
    </w:p>
    <w:p w:rsidR="00440046" w:rsidRDefault="004400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40046" w:rsidRDefault="004400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40046" w:rsidRDefault="004400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40046" w:rsidRDefault="00EC48C5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40046" w:rsidRDefault="00EC48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базу разработки программы составляют:</w:t>
      </w:r>
    </w:p>
    <w:p w:rsidR="00440046" w:rsidRDefault="00EC48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образовании в Российской Федерации» №273-ФЗ </w:t>
      </w:r>
    </w:p>
    <w:p w:rsidR="00440046" w:rsidRDefault="00EC48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адаптированная основная образовательная программа общего образования, раз</w:t>
      </w:r>
      <w:r>
        <w:rPr>
          <w:sz w:val="28"/>
          <w:szCs w:val="28"/>
        </w:rPr>
        <w:t xml:space="preserve">работанная на основе ФГОС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отсталостью;</w:t>
      </w:r>
    </w:p>
    <w:p w:rsidR="00440046" w:rsidRDefault="00EC48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</w:t>
      </w:r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от 30 августа 2013 г. № 1</w:t>
      </w:r>
      <w:bookmarkStart w:id="0" w:name="_GoBack"/>
      <w:bookmarkEnd w:id="0"/>
      <w:r>
        <w:rPr>
          <w:sz w:val="28"/>
          <w:szCs w:val="28"/>
        </w:rPr>
        <w:t>15;</w:t>
      </w:r>
    </w:p>
    <w:p w:rsidR="00440046" w:rsidRDefault="00EC48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</w:t>
      </w:r>
      <w:r>
        <w:rPr>
          <w:sz w:val="28"/>
          <w:szCs w:val="28"/>
        </w:rPr>
        <w:t>м процессе в специальных (коррекционных) образовательных учреждениях на учебный год;</w:t>
      </w:r>
    </w:p>
    <w:p w:rsidR="00440046" w:rsidRDefault="00EC48C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440046" w:rsidRDefault="00EC48C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Свердловской области от 15 июля 2013 года № 78-ОЗ «Об образовании в </w:t>
      </w:r>
      <w:r>
        <w:rPr>
          <w:sz w:val="28"/>
          <w:szCs w:val="28"/>
        </w:rPr>
        <w:t>Свердловской области»;</w:t>
      </w:r>
    </w:p>
    <w:p w:rsidR="00440046" w:rsidRDefault="00EC48C5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Устав ГБОУ СО «</w:t>
      </w:r>
      <w:proofErr w:type="spellStart"/>
      <w:r>
        <w:rPr>
          <w:sz w:val="28"/>
          <w:szCs w:val="28"/>
        </w:rPr>
        <w:t>Верхнесалдинская</w:t>
      </w:r>
      <w:proofErr w:type="spellEnd"/>
      <w:r>
        <w:rPr>
          <w:sz w:val="28"/>
          <w:szCs w:val="28"/>
        </w:rPr>
        <w:t xml:space="preserve">  школа», утвержденный приказом Министерства общего и профессионального образования Свердловской области. </w:t>
      </w:r>
    </w:p>
    <w:p w:rsidR="00440046" w:rsidRDefault="00EC48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Важнейшей задачей трудового обучения является формирование у обучающихся необходи</w:t>
      </w:r>
      <w:r>
        <w:rPr>
          <w:sz w:val="28"/>
          <w:szCs w:val="28"/>
        </w:rPr>
        <w:t>мого объема профессиональных знаний и обще трудовых умений, а так же воспитание умения учиться – способности самоорганизации с целью решения учебных задач.</w:t>
      </w:r>
      <w:proofErr w:type="gramEnd"/>
    </w:p>
    <w:p w:rsidR="00440046" w:rsidRDefault="00EC48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Возможность овладения профессией учащимися с ограниченными возможностями здоровья (далее ОВЗ) при </w:t>
      </w:r>
      <w:r>
        <w:rPr>
          <w:sz w:val="28"/>
          <w:szCs w:val="28"/>
        </w:rPr>
        <w:t>изучении предмета «</w:t>
      </w:r>
      <w:proofErr w:type="gramStart"/>
      <w:r>
        <w:rPr>
          <w:sz w:val="28"/>
          <w:szCs w:val="28"/>
        </w:rPr>
        <w:t>Столярное</w:t>
      </w:r>
      <w:proofErr w:type="gramEnd"/>
    </w:p>
    <w:p w:rsidR="00440046" w:rsidRDefault="00EC48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учащихся и развитие их способностей к осознанной рег</w:t>
      </w:r>
      <w:r>
        <w:rPr>
          <w:sz w:val="28"/>
          <w:szCs w:val="28"/>
        </w:rPr>
        <w:t>уляции трудовой деятельности, формирование у учащихся профессиональных знаний и умений. Овладение доступными профессионально-трудовыми навыками станут необходимыми для подготовки учащихся с ОВЗ к дальнейшей социализации. Таким образом, труд является эффект</w:t>
      </w:r>
      <w:r>
        <w:rPr>
          <w:sz w:val="28"/>
          <w:szCs w:val="28"/>
        </w:rPr>
        <w:t>ивным средством развития личности школьника с ОВЗ.</w:t>
      </w:r>
    </w:p>
    <w:p w:rsidR="00440046" w:rsidRDefault="00440046">
      <w:pPr>
        <w:pStyle w:val="ac"/>
        <w:spacing w:line="276" w:lineRule="auto"/>
        <w:rPr>
          <w:sz w:val="28"/>
          <w:szCs w:val="28"/>
        </w:rPr>
      </w:pP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Программа создана на основе Образовательной программы С.Л. Мирского, Б.А. Журавлёва по предмету «Столярное дело» для 5 - 9 классов специальных (коррекционных) образовательных школ VIII вида, Издател</w:t>
      </w:r>
      <w:r>
        <w:rPr>
          <w:sz w:val="28"/>
        </w:rPr>
        <w:t>ьство 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 xml:space="preserve">», 2012 год, под редакцией В.В. Воронковой и учебника </w:t>
      </w:r>
      <w:proofErr w:type="spellStart"/>
      <w:r>
        <w:rPr>
          <w:sz w:val="28"/>
        </w:rPr>
        <w:t>Б.А.Журавлева</w:t>
      </w:r>
      <w:proofErr w:type="spellEnd"/>
      <w:r>
        <w:rPr>
          <w:sz w:val="28"/>
        </w:rPr>
        <w:t>, Столярное дело, 7-8 классы. М., Просвещение, 2003 год.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Структура документа Программа включает три раздела: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1. Пояснительную записку, раскрывающую характеристику и место п</w:t>
      </w:r>
      <w:r>
        <w:rPr>
          <w:sz w:val="28"/>
        </w:rPr>
        <w:t xml:space="preserve">редмета в учебном плане, цели изучения.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2. Основное содержание с распределением учебных часов по годам обучения и отдельным темам.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3. Требования к уровню подготовки обучающихся в каждом классе отдельно и требования к знаниям выпускников.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>4. Критерии оце</w:t>
      </w:r>
      <w:r>
        <w:rPr>
          <w:sz w:val="28"/>
        </w:rPr>
        <w:t>нки.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Общая характеристика учебного предмета. 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Программа рассчитана на профориентацию учащихся коррекционной школы VIII типа. В процессе обучения школьники знакомятся с разметкой деталей, пилением, строганием, сверлением древесины, скреплением детале</w:t>
      </w:r>
      <w:r>
        <w:rPr>
          <w:sz w:val="28"/>
        </w:rPr>
        <w:t>й в изделия и украшением их. Приобретают навыки владения столярными инструментами и приспособлениями, узнают правила ухода за ними. Кроме того, ребята учатся работать на сверлильном и токарном станках, применять лаки, клеи, краски, красители. Составление и</w:t>
      </w:r>
      <w:r>
        <w:rPr>
          <w:sz w:val="28"/>
        </w:rPr>
        <w:t xml:space="preserve">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Перечень тем программы не является строго обязательным. Учитель </w:t>
      </w:r>
      <w:proofErr w:type="gramStart"/>
      <w:r>
        <w:rPr>
          <w:sz w:val="28"/>
        </w:rPr>
        <w:t>исходя из материально-технической баз</w:t>
      </w:r>
      <w:r>
        <w:rPr>
          <w:sz w:val="28"/>
        </w:rPr>
        <w:t>ы школы и уровня подготовленности учащихся вправе заменять</w:t>
      </w:r>
      <w:proofErr w:type="gramEnd"/>
      <w:r>
        <w:rPr>
          <w:sz w:val="28"/>
        </w:rPr>
        <w:t xml:space="preserve"> темы.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 Цели обучения: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rFonts w:ascii="Symbol" w:eastAsia="Symbol" w:hAnsi="Symbol" w:cs="Symbol"/>
          <w:sz w:val="28"/>
        </w:rPr>
        <w:t></w:t>
      </w:r>
      <w:r>
        <w:rPr>
          <w:sz w:val="28"/>
        </w:rPr>
        <w:t xml:space="preserve"> социальная адаптация, подготовка школьников к поступлению в ПУ соответствующего типа и профиля;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sz w:val="28"/>
        </w:rPr>
        <w:t xml:space="preserve"> развитие мелкой и крупной моторики, мышления, способности к пространс</w:t>
      </w:r>
      <w:r>
        <w:rPr>
          <w:sz w:val="28"/>
        </w:rPr>
        <w:t xml:space="preserve">твенному анализу;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sz w:val="28"/>
        </w:rPr>
        <w:t xml:space="preserve"> формирование эстетических представлений.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Общеучебные</w:t>
      </w:r>
      <w:proofErr w:type="spellEnd"/>
      <w:r>
        <w:rPr>
          <w:sz w:val="28"/>
        </w:rPr>
        <w:t xml:space="preserve"> умения, навыки и способы деятельности.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 Программа предусматривает формирование у обучающихся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умений и навыков, универсальных способов деятельности. В этом направле</w:t>
      </w:r>
      <w:r>
        <w:rPr>
          <w:sz w:val="28"/>
        </w:rPr>
        <w:t xml:space="preserve">нии приоритетными для учебного предмета «Столярное дело» являются умения: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1. Умение рационально организовать учебную и производственную деятельность.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2. Умение формулировать и ставить перед собой цель.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>3. Умение планировать конкретные результаты своей д</w:t>
      </w:r>
      <w:r>
        <w:rPr>
          <w:sz w:val="28"/>
        </w:rPr>
        <w:t xml:space="preserve">еятельности.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4. Умение составлять и читать чертёж.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>5. Умение анализировать, контролировать и оценивать свою деятельность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6. Умение составлять отчет о последовательности выполнения работы.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>7. Овладение приемами переноса ЗУН в новые условия и использован</w:t>
      </w:r>
      <w:r>
        <w:rPr>
          <w:sz w:val="28"/>
        </w:rPr>
        <w:t xml:space="preserve">ие их в реальной жизни.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8. Умение анализировать, сравнивать, синтезировать, обобщать и классифицировать объекты, изучаемый материал.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9. Умение формулировать и аргументировать собственную точку зрения.    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   Время на изучение тем не регламентируется</w:t>
      </w:r>
      <w:r>
        <w:rPr>
          <w:sz w:val="28"/>
        </w:rPr>
        <w:t xml:space="preserve"> и определяется учителем, исходя из материально-технической базы школы и уровня подготовленности учащихся. </w:t>
      </w:r>
    </w:p>
    <w:p w:rsidR="00440046" w:rsidRDefault="00440046">
      <w:pPr>
        <w:spacing w:line="276" w:lineRule="auto"/>
        <w:rPr>
          <w:sz w:val="28"/>
        </w:rPr>
      </w:pPr>
    </w:p>
    <w:p w:rsidR="00440046" w:rsidRDefault="00EC48C5">
      <w:pPr>
        <w:keepNext/>
        <w:jc w:val="center"/>
        <w:outlineLvl w:val="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Учебно-тематический план </w:t>
      </w:r>
    </w:p>
    <w:p w:rsidR="00440046" w:rsidRDefault="00440046">
      <w:pPr>
        <w:keepNext/>
        <w:outlineLvl w:val="6"/>
        <w:rPr>
          <w:b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5"/>
        <w:gridCol w:w="4307"/>
        <w:gridCol w:w="1037"/>
        <w:gridCol w:w="1702"/>
        <w:gridCol w:w="1960"/>
      </w:tblGrid>
      <w:tr w:rsidR="00440046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Cs/>
                <w:iCs/>
                <w:color w:val="000000"/>
                <w:lang w:eastAsia="en-US"/>
              </w:rPr>
              <w:t>п</w:t>
            </w:r>
            <w:proofErr w:type="gramEnd"/>
            <w:r>
              <w:rPr>
                <w:bCs/>
                <w:iCs/>
                <w:color w:val="000000"/>
                <w:lang w:eastAsia="en-US"/>
              </w:rPr>
              <w:t>/п</w:t>
            </w:r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Наименование  разделов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Всего часов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440046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440046">
            <w:pPr>
              <w:widowControl w:val="0"/>
              <w:rPr>
                <w:lang w:eastAsia="en-US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440046">
            <w:pPr>
              <w:widowControl w:val="0"/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440046">
            <w:pPr>
              <w:widowControl w:val="0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теоретические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практические работы</w:t>
            </w:r>
          </w:p>
        </w:tc>
      </w:tr>
      <w:tr w:rsidR="0044004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ЧЕТВЕРТЬ (56 ч.)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ЗАНЯТИЕ</w:t>
            </w:r>
          </w:p>
          <w:p w:rsidR="00440046" w:rsidRDefault="00440046">
            <w:pPr>
              <w:widowControl w:val="0"/>
              <w:spacing w:line="252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 ОТДЕЛКА СТОЛЯРНОГО ИЗДЕЛИЯ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ПОВТОРЕНИЕ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</w:tr>
      <w:tr w:rsidR="0044004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ЧЕТВЕРТЬ (</w:t>
            </w:r>
            <w:r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ч.)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ЗАНЯТИЕ</w:t>
            </w:r>
          </w:p>
          <w:p w:rsidR="00440046" w:rsidRDefault="00440046">
            <w:pPr>
              <w:widowControl w:val="0"/>
              <w:spacing w:line="252" w:lineRule="auto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МОДЕЛЕЙ МЕБЕЛИ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ТРУДОВОЕ ЗАКОНОДАТЕЛЬСТВО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ПОВТОРЕНИЕ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ПЛОТНИЧНЫЕ РАБОТЫ</w:t>
            </w:r>
          </w:p>
          <w:p w:rsidR="00440046" w:rsidRDefault="00440046">
            <w:pPr>
              <w:widowControl w:val="0"/>
              <w:spacing w:line="252" w:lineRule="auto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КРУГЛЫЕ ЛЕСОМАТЕРИАЛЫ, ПИЛОМАТЕРИАЛЫ, ЗАГОТОВКА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478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СТРОИТЕЛЬНЫХ ИНСТРУМЕНТОВ, ПРИСПОСОБЛЕНИЙ, ИНВЕНТАРЯ ДЛЯ ПЛОТНИЧНЫХ РАБОТ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440046"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478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ПОВТОРЕНИЕ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44004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ЧЕТВЕРТЬ (</w:t>
            </w:r>
            <w:r>
              <w:rPr>
                <w:lang w:eastAsia="en-US"/>
              </w:rPr>
              <w:t xml:space="preserve">70 </w:t>
            </w:r>
            <w:r>
              <w:rPr>
                <w:lang w:eastAsia="en-US"/>
              </w:rPr>
              <w:t>ч.)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ВВОДНОЕ </w:t>
            </w:r>
            <w:r>
              <w:rPr>
                <w:lang w:eastAsia="en-US"/>
              </w:rPr>
              <w:t>ЗАНЯТИЕ</w:t>
            </w:r>
          </w:p>
          <w:p w:rsidR="00440046" w:rsidRDefault="00440046">
            <w:pPr>
              <w:widowControl w:val="0"/>
              <w:spacing w:line="252" w:lineRule="auto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НЕСЛОЖНОЙ МЕБЕЛИ С ОБЛИЦОВКОЙ ПОВЕРХНОСТИ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МЕБЕЛЬНАЯ ФУРНИТУРА И КРЕПЁЖНЫЕ ИЗДЕЛИЯ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ПОВТОРЕНИЕ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ОКОННОГО БЛОКА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rPr>
                <w:rFonts w:eastAsiaTheme="minorHAnsi"/>
              </w:rPr>
            </w:pPr>
            <w:r>
              <w:t>СТОЛЯРНЫЕ И ПЛОТНИЧНЫЕ РЕМОНТНЫЕ РАБОТЫ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ИЗОЛЯЦИОННЫЕ И СМАЗОЧНЫЕ МАТЕРИАЛЫ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ind w:hanging="90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ЧЕТВЕРТЬ (</w:t>
            </w:r>
            <w:r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ч.)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ЗАНЯТИЕ</w:t>
            </w:r>
          </w:p>
          <w:p w:rsidR="00440046" w:rsidRDefault="00440046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СЕКЦИОННОЙ МЕБЕЛИ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ПОВТОРЕНИЕ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ПЛОТНИЧНЫЕ РАБОТЫ</w:t>
            </w:r>
          </w:p>
          <w:p w:rsidR="00440046" w:rsidRDefault="00440046">
            <w:pPr>
              <w:widowControl w:val="0"/>
              <w:spacing w:line="252" w:lineRule="auto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КРОВЕЛЬНЫЕ И ОБЛИЦОВОЧНЫЕ МАТЕРИАЛЫ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НАСТИЛКА ЛЕНОЛИУМА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4004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hd w:val="clear" w:color="auto" w:fill="FFFFFF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ФАНЕРА И ДРЕВЕСНЫЕ ПЛИТЫ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40046"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</w:p>
          <w:p w:rsidR="00440046" w:rsidRDefault="00EC48C5">
            <w:pPr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  <w:p w:rsidR="00440046" w:rsidRDefault="00EC48C5">
            <w:pPr>
              <w:widowControl w:val="0"/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</w:tr>
    </w:tbl>
    <w:p w:rsidR="00440046" w:rsidRDefault="00440046">
      <w:pPr>
        <w:spacing w:line="276" w:lineRule="auto"/>
        <w:rPr>
          <w:sz w:val="28"/>
        </w:rPr>
      </w:pPr>
    </w:p>
    <w:p w:rsidR="00440046" w:rsidRDefault="00EC48C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ОСНОВНОЕ СОДЕРЖАНИЕ 8 КЛАСС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I четверть Вводное занятие Повторение </w:t>
      </w:r>
      <w:proofErr w:type="gramStart"/>
      <w:r>
        <w:rPr>
          <w:sz w:val="28"/>
        </w:rPr>
        <w:t>пройденного</w:t>
      </w:r>
      <w:proofErr w:type="gramEnd"/>
      <w:r>
        <w:rPr>
          <w:sz w:val="28"/>
        </w:rPr>
        <w:t xml:space="preserve"> в 7 классе. План работы на четверть. </w:t>
      </w:r>
    </w:p>
    <w:p w:rsidR="00440046" w:rsidRDefault="00EC48C5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Художественная отделка столярного изделия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>Изделия</w:t>
      </w:r>
      <w:r>
        <w:rPr>
          <w:sz w:val="28"/>
        </w:rPr>
        <w:t xml:space="preserve">: Шкатулка. Коробка для шашек, шахмат.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>Теоретические сведения</w:t>
      </w:r>
      <w:r>
        <w:rPr>
          <w:sz w:val="28"/>
        </w:rPr>
        <w:t xml:space="preserve">. Эстетические требования к изделию. Материалы. Цвет, текстура разных древесных пород. Окрашивание ножевой фанеры. Перевод рисунка на фанеру.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>Инструменты</w:t>
      </w:r>
      <w:r>
        <w:rPr>
          <w:sz w:val="28"/>
        </w:rPr>
        <w:t xml:space="preserve"> для художественной отделки изделия: кос</w:t>
      </w:r>
      <w:r>
        <w:rPr>
          <w:sz w:val="28"/>
        </w:rPr>
        <w:t xml:space="preserve">як, циркуль-резак, рейсмус-резак.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>Правила пожарной безопасности</w:t>
      </w:r>
      <w:r>
        <w:rPr>
          <w:sz w:val="28"/>
        </w:rPr>
        <w:t xml:space="preserve">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</w:t>
      </w:r>
      <w:r>
        <w:rPr>
          <w:sz w:val="28"/>
        </w:rPr>
        <w:t>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пожаротушения.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  <w:u w:val="single"/>
        </w:rPr>
        <w:t>Практические работы</w:t>
      </w:r>
      <w:r>
        <w:rPr>
          <w:sz w:val="28"/>
        </w:rPr>
        <w:t xml:space="preserve">. Организация рабочего места. Выполнение столярных операций по изготовлению изделия-основы. Разметка </w:t>
      </w:r>
      <w:proofErr w:type="spellStart"/>
      <w:r>
        <w:rPr>
          <w:sz w:val="28"/>
        </w:rPr>
        <w:t>штапиков</w:t>
      </w:r>
      <w:proofErr w:type="spellEnd"/>
      <w:r>
        <w:rPr>
          <w:sz w:val="28"/>
        </w:rPr>
        <w:t xml:space="preserve"> и геометрического рисунка. Нарезание прямых полос. Нарезание </w:t>
      </w:r>
      <w:proofErr w:type="spellStart"/>
      <w:r>
        <w:rPr>
          <w:sz w:val="28"/>
        </w:rPr>
        <w:t>штапиков</w:t>
      </w:r>
      <w:proofErr w:type="spellEnd"/>
      <w:r>
        <w:rPr>
          <w:sz w:val="28"/>
        </w:rPr>
        <w:t>. Нарезание геометрических фиг</w:t>
      </w:r>
      <w:r>
        <w:rPr>
          <w:sz w:val="28"/>
        </w:rPr>
        <w:t xml:space="preserve">ур. Набор на бумагу геометрического орнамента. Наклеивание набора на изделие.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>Практическое повторение</w:t>
      </w:r>
      <w:r>
        <w:rPr>
          <w:sz w:val="28"/>
        </w:rPr>
        <w:t xml:space="preserve"> Виды работы. Изготовление журнального столика с художественной отделкой поверхности. Самостоятельная работа 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 II четверть  </w:t>
      </w:r>
      <w:r>
        <w:rPr>
          <w:b/>
          <w:sz w:val="28"/>
        </w:rPr>
        <w:t>Мебельное производство</w:t>
      </w:r>
      <w:r>
        <w:rPr>
          <w:sz w:val="28"/>
        </w:rPr>
        <w:t xml:space="preserve"> Вв</w:t>
      </w:r>
      <w:r>
        <w:rPr>
          <w:sz w:val="28"/>
        </w:rPr>
        <w:t xml:space="preserve">одное занятие План работы на четверть. Повторение правил техники безопасности в мастерской. Общие сведения о мебельном производстве. Изготовление моделей мебели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 xml:space="preserve">Изделия </w:t>
      </w:r>
      <w:r>
        <w:rPr>
          <w:sz w:val="28"/>
        </w:rPr>
        <w:t>Игрушечная мебель в масштабе 1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 (1 : 5) от натуральной для школьной игровой комнаты</w:t>
      </w:r>
      <w:r>
        <w:rPr>
          <w:sz w:val="28"/>
        </w:rPr>
        <w:t xml:space="preserve">. </w:t>
      </w:r>
    </w:p>
    <w:p w:rsidR="00440046" w:rsidRDefault="00EC48C5">
      <w:pPr>
        <w:spacing w:line="276" w:lineRule="auto"/>
        <w:rPr>
          <w:sz w:val="28"/>
        </w:rPr>
      </w:pPr>
      <w:proofErr w:type="gramStart"/>
      <w:r>
        <w:rPr>
          <w:sz w:val="28"/>
          <w:u w:val="single"/>
        </w:rPr>
        <w:t>Теоретические сведения</w:t>
      </w:r>
      <w:r>
        <w:rPr>
          <w:sz w:val="28"/>
        </w:rPr>
        <w:t xml:space="preserve"> 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</w:t>
      </w:r>
      <w:proofErr w:type="gramEnd"/>
      <w:r>
        <w:rPr>
          <w:sz w:val="28"/>
        </w:rPr>
        <w:t xml:space="preserve"> Эстетические и технико-экономические требования к мебели. </w:t>
      </w:r>
      <w:proofErr w:type="gramStart"/>
      <w:r>
        <w:rPr>
          <w:sz w:val="28"/>
        </w:rPr>
        <w:t>Элементы детале</w:t>
      </w:r>
      <w:r>
        <w:rPr>
          <w:sz w:val="28"/>
        </w:rPr>
        <w:t xml:space="preserve">й столярного изделия: брусок, обкладка, </w:t>
      </w:r>
      <w:proofErr w:type="spellStart"/>
      <w:r>
        <w:rPr>
          <w:sz w:val="28"/>
        </w:rPr>
        <w:t>штапик</w:t>
      </w:r>
      <w:proofErr w:type="spellEnd"/>
      <w:r>
        <w:rPr>
          <w:sz w:val="28"/>
        </w:rPr>
        <w:t xml:space="preserve">, филенка, фаска, смягчение, закругление, галтель, калевка, фальц (четверть), свес, гребень, паз. </w:t>
      </w:r>
      <w:proofErr w:type="gramEnd"/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Практические работы</w:t>
      </w:r>
      <w:r>
        <w:rPr>
          <w:sz w:val="28"/>
        </w:rPr>
        <w:t xml:space="preserve"> Изучение чертежей изготовления деталей и сборки изделия. Выполнение заготовительных опер</w:t>
      </w:r>
      <w:r>
        <w:rPr>
          <w:sz w:val="28"/>
        </w:rPr>
        <w:t xml:space="preserve">аций. Разметка и обработка деталей. Сборка узлов «насухо». Подгонка деталей и комплектующих изделий, сборка на клею. Проверка выполненных работ.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Трудовое законодательство</w:t>
      </w:r>
      <w:r>
        <w:rPr>
          <w:sz w:val="28"/>
        </w:rPr>
        <w:t xml:space="preserve">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>Теоретические сведения</w:t>
      </w:r>
      <w:r>
        <w:rPr>
          <w:sz w:val="28"/>
        </w:rPr>
        <w:t>. 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</w:t>
      </w:r>
      <w:r>
        <w:rPr>
          <w:sz w:val="28"/>
        </w:rPr>
        <w:t xml:space="preserve">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</w:t>
      </w:r>
      <w:r>
        <w:rPr>
          <w:sz w:val="28"/>
        </w:rPr>
        <w:t xml:space="preserve">зводственном предприятии.    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Практическое повторение</w:t>
      </w:r>
      <w:r>
        <w:rPr>
          <w:sz w:val="28"/>
        </w:rPr>
        <w:t xml:space="preserve"> Виды работы Ремонт школьной мебели, изготовление изделий. Самостоятельная работа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  III четверть </w:t>
      </w:r>
      <w:r>
        <w:rPr>
          <w:b/>
          <w:sz w:val="28"/>
        </w:rPr>
        <w:t>Мебельное производство</w:t>
      </w:r>
      <w:r>
        <w:rPr>
          <w:sz w:val="28"/>
        </w:rPr>
        <w:t xml:space="preserve"> Вводное занятие План работы на четверть. Техника безопасности. Изготовлен</w:t>
      </w:r>
      <w:r>
        <w:rPr>
          <w:sz w:val="28"/>
        </w:rPr>
        <w:t xml:space="preserve">ие несложной мебели с облицовкой поверхности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Изделия</w:t>
      </w:r>
      <w:r>
        <w:rPr>
          <w:sz w:val="28"/>
        </w:rPr>
        <w:t xml:space="preserve"> Мебель для школы.   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sz w:val="28"/>
          <w:u w:val="single"/>
        </w:rPr>
        <w:t>Теоретические сведения</w:t>
      </w:r>
      <w:r>
        <w:rPr>
          <w:sz w:val="28"/>
        </w:rPr>
        <w:t xml:space="preserve"> 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</w:t>
      </w:r>
      <w:r>
        <w:rPr>
          <w:sz w:val="28"/>
        </w:rPr>
        <w:t xml:space="preserve">емые клеи. Виды наборов шпона («в елку», «в конверт», «в шашку»). Облицовочные пленочный и листовой материалы: виды, свойства. Облицовка пленками.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Практические работы</w:t>
      </w:r>
      <w:r>
        <w:rPr>
          <w:sz w:val="28"/>
        </w:rPr>
        <w:t xml:space="preserve"> Изготовление мебели. Подготовка шпона и клеевого раствора. Наклеивание шпона запрессов</w:t>
      </w:r>
      <w:r>
        <w:rPr>
          <w:sz w:val="28"/>
        </w:rPr>
        <w:t xml:space="preserve">кой и с помощью притирочного молотка. Снятие свесов и гуммированной ленты. Выполнение облицовки пленкой. Мебельная фурнитура и крепежные изделия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Теоретические сведения</w:t>
      </w:r>
      <w:r>
        <w:rPr>
          <w:sz w:val="28"/>
        </w:rPr>
        <w:t xml:space="preserve"> Фурнитура для подвижного соединения сборочных единиц (петли, направляющие). Виды пет</w:t>
      </w:r>
      <w:r>
        <w:rPr>
          <w:sz w:val="28"/>
        </w:rPr>
        <w:t xml:space="preserve">ель. </w:t>
      </w:r>
      <w:proofErr w:type="gramStart"/>
      <w:r>
        <w:rPr>
          <w:sz w:val="28"/>
        </w:rPr>
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</w:r>
      <w:proofErr w:type="gramEnd"/>
      <w:r>
        <w:rPr>
          <w:sz w:val="28"/>
        </w:rPr>
        <w:t xml:space="preserve"> Фурнитура для открывания дверей и выдвигания ящиков.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Самостоятельная работа</w:t>
      </w:r>
      <w:r>
        <w:rPr>
          <w:sz w:val="28"/>
        </w:rPr>
        <w:t xml:space="preserve"> Изготовление деталей мебели с учетом качества и производительности труда. Столярные и плотничные ремонтные работы 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 xml:space="preserve">    Объект работы</w:t>
      </w:r>
      <w:r>
        <w:rPr>
          <w:sz w:val="28"/>
        </w:rPr>
        <w:t xml:space="preserve"> Изделие с дефектом.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Теоретические сведения</w:t>
      </w:r>
      <w:r>
        <w:rPr>
          <w:sz w:val="28"/>
        </w:rPr>
        <w:t xml:space="preserve"> Дефект столярно-строительного изделия: виды, приемы выявления и устранения</w:t>
      </w:r>
      <w:r>
        <w:rPr>
          <w:sz w:val="28"/>
        </w:rPr>
        <w:t xml:space="preserve">. Правила безопасности при выявлении и устранении дефектов. Ремонт столярных соединений: замена деталей с </w:t>
      </w:r>
      <w:proofErr w:type="spellStart"/>
      <w:r>
        <w:rPr>
          <w:sz w:val="28"/>
        </w:rPr>
        <w:t>отщепами</w:t>
      </w:r>
      <w:proofErr w:type="spellEnd"/>
      <w:r>
        <w:rPr>
          <w:sz w:val="28"/>
        </w:rPr>
        <w:t xml:space="preserve">, сколами, трещинами, </w:t>
      </w:r>
      <w:proofErr w:type="spellStart"/>
      <w:r>
        <w:rPr>
          <w:sz w:val="28"/>
        </w:rPr>
        <w:t>покоробленностью</w:t>
      </w:r>
      <w:proofErr w:type="spellEnd"/>
      <w:r>
        <w:rPr>
          <w:sz w:val="28"/>
        </w:rPr>
        <w:t>; заделка трещин. Ремонт оконной рамы, двери, столярной перегородки, встроенной мебели: исправление осла</w:t>
      </w:r>
      <w:r>
        <w:rPr>
          <w:sz w:val="28"/>
        </w:rPr>
        <w:t xml:space="preserve">бленных соединений, установка дополнительных креплений, ремонт и замена деталей.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Практические работы</w:t>
      </w:r>
      <w:r>
        <w:rPr>
          <w:sz w:val="28"/>
        </w:rPr>
        <w:t xml:space="preserve"> Осмотр изделия, подлежащего ремонту. Выявление дефектов. Составление дефектной ведомости. Подготовка изделия к ремонту. Устранение дефекта. Проверка к</w:t>
      </w:r>
      <w:r>
        <w:rPr>
          <w:sz w:val="28"/>
        </w:rPr>
        <w:t xml:space="preserve">ачества работы.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Изоляционные и смазочные материалы</w:t>
      </w:r>
      <w:r>
        <w:rPr>
          <w:sz w:val="28"/>
        </w:rPr>
        <w:t xml:space="preserve">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 xml:space="preserve">   Теоретические сведения</w:t>
      </w:r>
      <w:r>
        <w:rPr>
          <w:sz w:val="28"/>
        </w:rPr>
        <w:t xml:space="preserve"> Виды теплоизоляционного материала: вата минеральная и теплоизоляционные плиты из нее, пакля/войлок. Плиты из пенопласта, мягкие древесноволокнистые плиты, применение. Гидроиз</w:t>
      </w:r>
      <w:r>
        <w:rPr>
          <w:sz w:val="28"/>
        </w:rPr>
        <w:t xml:space="preserve">оляционная пленка, виды, применение. Смазочный материал: назначение, виды, свойства. Масло для консервирования металлических изделий: виды, </w:t>
      </w:r>
      <w:proofErr w:type="spellStart"/>
      <w:r>
        <w:rPr>
          <w:sz w:val="28"/>
        </w:rPr>
        <w:t>антисептирующие</w:t>
      </w:r>
      <w:proofErr w:type="spellEnd"/>
      <w:r>
        <w:rPr>
          <w:sz w:val="28"/>
        </w:rPr>
        <w:t xml:space="preserve"> и огнезащитные материалы.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Практические работы</w:t>
      </w:r>
      <w:r>
        <w:rPr>
          <w:sz w:val="28"/>
        </w:rPr>
        <w:t xml:space="preserve"> Смазка инструментов и оборудования. Практическое п</w:t>
      </w:r>
      <w:r>
        <w:rPr>
          <w:sz w:val="28"/>
        </w:rPr>
        <w:t>овторение Виды работы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о выбору учителя. Самостоятельная работа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о выбору учителя.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   IV четверть </w:t>
      </w:r>
      <w:r>
        <w:rPr>
          <w:b/>
          <w:sz w:val="28"/>
        </w:rPr>
        <w:t>Мебельное производство</w:t>
      </w:r>
      <w:r>
        <w:rPr>
          <w:sz w:val="28"/>
        </w:rPr>
        <w:t xml:space="preserve"> Вводное занятие План работы на четверть. Техника безопасности. Сведения о механизации и автоматизации мебельного производства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Теор</w:t>
      </w:r>
      <w:r>
        <w:rPr>
          <w:sz w:val="28"/>
          <w:u w:val="single"/>
        </w:rPr>
        <w:t>етические сведения</w:t>
      </w:r>
      <w:r>
        <w:rPr>
          <w:sz w:val="28"/>
        </w:rPr>
        <w:t xml:space="preserve"> 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</w:t>
      </w:r>
      <w:r>
        <w:rPr>
          <w:sz w:val="28"/>
        </w:rPr>
        <w:t xml:space="preserve"> работ. Универсальные электроинструменты. Станки с программным управлением. Механизация облицовочных, сборочных и транспортных работ. Механическое оборудование для сборки столярных изделий. Значение повышения производительности труда для снижения себестоим</w:t>
      </w:r>
      <w:r>
        <w:rPr>
          <w:sz w:val="28"/>
        </w:rPr>
        <w:t>ости продукции. Экскурсия Мебельное производство.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Изготовление секционной мебели</w:t>
      </w:r>
      <w:r>
        <w:rPr>
          <w:sz w:val="28"/>
        </w:rPr>
        <w:t xml:space="preserve">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 xml:space="preserve">   Изделия</w:t>
      </w:r>
      <w:r>
        <w:rPr>
          <w:sz w:val="28"/>
        </w:rPr>
        <w:t xml:space="preserve"> Мебельная стенка для кабинета. Стол секционный для учителя.   </w:t>
      </w:r>
      <w:r>
        <w:rPr>
          <w:sz w:val="28"/>
          <w:u w:val="single"/>
        </w:rPr>
        <w:t>Теоретические сведения</w:t>
      </w:r>
      <w:r>
        <w:rPr>
          <w:sz w:val="28"/>
        </w:rPr>
        <w:t xml:space="preserve"> Секционная мебель: преимущества, конструктивные элементы, основные узлы </w:t>
      </w:r>
      <w:r>
        <w:rPr>
          <w:sz w:val="28"/>
        </w:rPr>
        <w:t xml:space="preserve">и детали (корпус, дверь, ящик, </w:t>
      </w:r>
      <w:proofErr w:type="spellStart"/>
      <w:r>
        <w:rPr>
          <w:sz w:val="28"/>
        </w:rPr>
        <w:t>полуящик</w:t>
      </w:r>
      <w:proofErr w:type="spellEnd"/>
      <w:r>
        <w:rPr>
          <w:sz w:val="28"/>
        </w:rPr>
        <w:t xml:space="preserve">, фурнитура). Установка и соединение стенок секции. Двери распашные, раздвижные и откидные. Фурнитура для навески, фиксации и запирания дверей.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  <w:u w:val="single"/>
        </w:rPr>
        <w:t xml:space="preserve">   Практические работы</w:t>
      </w:r>
      <w:r>
        <w:rPr>
          <w:sz w:val="28"/>
        </w:rPr>
        <w:t xml:space="preserve"> Изготовление секций. Сборка комбинированного шкаф</w:t>
      </w:r>
      <w:r>
        <w:rPr>
          <w:sz w:val="28"/>
        </w:rPr>
        <w:t>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Практическое повторение</w:t>
      </w:r>
      <w:r>
        <w:rPr>
          <w:sz w:val="28"/>
        </w:rPr>
        <w:t xml:space="preserve"> Виды работы Выполнение заказов школы и базового предприятия. Контроль</w:t>
      </w:r>
      <w:r>
        <w:rPr>
          <w:sz w:val="28"/>
        </w:rPr>
        <w:t xml:space="preserve">ная работа Фанера и древесные </w:t>
      </w:r>
      <w:proofErr w:type="gramStart"/>
      <w:r>
        <w:rPr>
          <w:sz w:val="28"/>
        </w:rPr>
        <w:t>плиты</w:t>
      </w:r>
      <w:proofErr w:type="gramEnd"/>
      <w:r>
        <w:rPr>
          <w:sz w:val="28"/>
        </w:rPr>
        <w:t xml:space="preserve"> Технические сведения Изготовление фанеры, ее виды (клеевая, облицованная строганным шпоном, декоративная), размеры и применение. Свойства фанеры, ее отношение к влаге. Сорта и пороки фанеры. Древесностружечные и древесно</w:t>
      </w:r>
      <w:r>
        <w:rPr>
          <w:sz w:val="28"/>
        </w:rPr>
        <w:t xml:space="preserve">волокнистые плиты. Их виды, изготовление, применение, размеры и дефекты, особенности в обработки. Лабораторно-практическая работа Определение названий, пороков и дефектов по образцам разных видов фанеры и древесных плит. Практическое повторение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Подгото</w:t>
      </w:r>
      <w:r>
        <w:rPr>
          <w:sz w:val="28"/>
          <w:u w:val="single"/>
        </w:rPr>
        <w:t>вка к экзамену и экзамен</w:t>
      </w:r>
      <w:r>
        <w:rPr>
          <w:sz w:val="28"/>
        </w:rPr>
        <w:t xml:space="preserve">. </w:t>
      </w:r>
    </w:p>
    <w:p w:rsidR="00440046" w:rsidRDefault="00EC48C5">
      <w:pPr>
        <w:spacing w:line="276" w:lineRule="auto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 xml:space="preserve">Требования к уровню подготовки выпускников 9 класса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>Учащиеся должны знать: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материалы, применяемые в столярном производстве;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основные породы, свойства и пороки древесины;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сущность и назначение основных столярных опер</w:t>
      </w:r>
      <w:r>
        <w:rPr>
          <w:sz w:val="28"/>
        </w:rPr>
        <w:t xml:space="preserve">аций;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lastRenderedPageBreak/>
        <w:t>✔</w:t>
      </w:r>
      <w:r>
        <w:rPr>
          <w:sz w:val="28"/>
        </w:rPr>
        <w:t xml:space="preserve"> способы и приемы выполнения разметки, пиления, строгания, долбления и резания стамеской, сверления;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назначение и применение шиповых соединений, способы и приемы их выполнения; виды соединений деревянных деталей по длине (сращивание), кромкам (с</w:t>
      </w:r>
      <w:r>
        <w:rPr>
          <w:sz w:val="28"/>
        </w:rPr>
        <w:t xml:space="preserve">плачивание), угловые (концевые, серединные); их применение;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</w:t>
      </w:r>
      <w:r>
        <w:rPr>
          <w:sz w:val="28"/>
        </w:rPr>
        <w:t xml:space="preserve">способы и приемы выполнения разъемных и неразъемных столярных соединений; виды клеев, способы приготовления клеевых растворов и их применение; контрольно-измерительные инструменты, шаблоны, приспособления и правила их применения и использования;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способы</w:t>
      </w:r>
      <w:r>
        <w:rPr>
          <w:sz w:val="28"/>
        </w:rPr>
        <w:t xml:space="preserve"> контроля точности и качества выполняемых работ, предупреждение и исправление брака; </w:t>
      </w:r>
    </w:p>
    <w:p w:rsidR="00440046" w:rsidRDefault="00EC48C5">
      <w:pPr>
        <w:spacing w:line="276" w:lineRule="auto"/>
        <w:rPr>
          <w:rFonts w:ascii="MS Mincho" w:eastAsia="MS Mincho" w:hAnsi="MS Mincho" w:cs="MS Mincho"/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устройство и правила обращения с ручными столярными инструментами; способы экономного расходования материалов и электроэнергии, бережного обращения с инструментами, обо</w:t>
      </w:r>
      <w:r>
        <w:rPr>
          <w:sz w:val="28"/>
        </w:rPr>
        <w:t xml:space="preserve">рудованием и приспособлениями;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элементарные сведения по экономике и предпринимательской деятельности, трудовым законодательством;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</w:t>
      </w:r>
      <w:r>
        <w:rPr>
          <w:sz w:val="28"/>
        </w:rPr>
        <w:t xml:space="preserve">правила безопасности труда, производственной санитарии, электро- и пожарной безопасности, внутреннего распорядка и организации рабочего места; специальную терминологию и пользоваться ею. 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     Учащиеся должны уметь</w:t>
      </w:r>
    </w:p>
    <w:p w:rsidR="00440046" w:rsidRDefault="00EC48C5">
      <w:pPr>
        <w:spacing w:line="276" w:lineRule="auto"/>
        <w:rPr>
          <w:sz w:val="28"/>
        </w:rPr>
      </w:pPr>
      <w:r>
        <w:rPr>
          <w:sz w:val="28"/>
        </w:rPr>
        <w:t xml:space="preserve">: </w:t>
      </w: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выполнять столярные работы ручными ин</w:t>
      </w:r>
      <w:r>
        <w:rPr>
          <w:sz w:val="28"/>
        </w:rPr>
        <w:t xml:space="preserve">струментами;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собирать столярные изделия (с помощью клеев и сп</w:t>
      </w:r>
      <w:r>
        <w:rPr>
          <w:sz w:val="28"/>
        </w:rPr>
        <w:t xml:space="preserve">ециальных приспособлений);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пользоваться контрольно-измерительными инструментами и приспособлениями;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рационально раскраивать заготовки, экономно расходовать материалы и электроэнергию;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бережно обращаться с оборудованием, инструментами и приспособле</w:t>
      </w:r>
      <w:r>
        <w:rPr>
          <w:sz w:val="28"/>
        </w:rPr>
        <w:t xml:space="preserve">ниями;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подготавливать и рационально организовывать рабочее место; </w:t>
      </w:r>
    </w:p>
    <w:p w:rsidR="00440046" w:rsidRDefault="00EC48C5">
      <w:pPr>
        <w:spacing w:line="276" w:lineRule="auto"/>
        <w:rPr>
          <w:sz w:val="28"/>
        </w:rPr>
      </w:pPr>
      <w:r>
        <w:rPr>
          <w:rFonts w:ascii="MS Mincho" w:eastAsia="MS Mincho" w:hAnsi="MS Mincho" w:cs="MS Mincho"/>
          <w:sz w:val="28"/>
        </w:rPr>
        <w:t>✔</w:t>
      </w:r>
      <w:r>
        <w:rPr>
          <w:sz w:val="28"/>
        </w:rPr>
        <w:t xml:space="preserve"> соблюдать требования безопасности труда, производственной санитарии, электро- и пожарной безопасности и охраны природы.</w:t>
      </w:r>
    </w:p>
    <w:p w:rsidR="00440046" w:rsidRDefault="00EC48C5">
      <w:pPr>
        <w:tabs>
          <w:tab w:val="left" w:pos="0"/>
        </w:tabs>
        <w:ind w:right="-284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Контроль</w:t>
      </w:r>
    </w:p>
    <w:p w:rsidR="00440046" w:rsidRDefault="00EC48C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Во время занятий применяется поурочный, тематичес</w:t>
      </w:r>
      <w:r>
        <w:rPr>
          <w:sz w:val="28"/>
          <w:szCs w:val="28"/>
        </w:rPr>
        <w:t>кий и итоговый контроль. Уровень усвоения материала выявляется в беседах,  выполнении творческих индивидуальных заданий, применении полученных на занятиях знаний. Выполнение задания в группе обычно проходит неравномерно: одни уже выполнили работу, другие т</w:t>
      </w:r>
      <w:r>
        <w:rPr>
          <w:sz w:val="28"/>
          <w:szCs w:val="28"/>
        </w:rPr>
        <w:t>олько начинают. Поэтому необходимы как групповые, так и индивидуальные занятия. Наиболее подходящая форма оценки – организованный просмотр выполненных образцов изделий. Он позволяет справедливо и объективно оценить работу каждого, сравнить, сделать соответ</w:t>
      </w:r>
      <w:r>
        <w:rPr>
          <w:sz w:val="28"/>
          <w:szCs w:val="28"/>
        </w:rPr>
        <w:t>ствующие выводы, порадоваться не только своей, но и общей удачи. В течение всего периода обучения педагог ведет индивидуальное наблюдение за творческим развитием каждого обучаемого.</w:t>
      </w:r>
    </w:p>
    <w:p w:rsidR="00440046" w:rsidRDefault="00EC48C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 Занятия не предполагают отметочного контроля знаний, поэтому целесообр</w:t>
      </w:r>
      <w:r>
        <w:rPr>
          <w:sz w:val="28"/>
          <w:szCs w:val="28"/>
        </w:rPr>
        <w:t xml:space="preserve">азнее применять различные критерии, такие как </w:t>
      </w:r>
    </w:p>
    <w:p w:rsidR="00440046" w:rsidRDefault="00EC48C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-текущая оценка </w:t>
      </w:r>
      <w:proofErr w:type="gramStart"/>
      <w:r>
        <w:rPr>
          <w:sz w:val="28"/>
          <w:szCs w:val="28"/>
        </w:rPr>
        <w:t>достигнутого</w:t>
      </w:r>
      <w:proofErr w:type="gramEnd"/>
      <w:r>
        <w:rPr>
          <w:sz w:val="28"/>
          <w:szCs w:val="28"/>
        </w:rPr>
        <w:t xml:space="preserve"> самим ребенком;</w:t>
      </w:r>
    </w:p>
    <w:p w:rsidR="00440046" w:rsidRDefault="00EC48C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-оценка законченной работы;</w:t>
      </w:r>
    </w:p>
    <w:p w:rsidR="00440046" w:rsidRDefault="00EC48C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выставках, конкурсах и т.д.</w:t>
      </w:r>
    </w:p>
    <w:p w:rsidR="00440046" w:rsidRDefault="00EC48C5">
      <w:pPr>
        <w:pStyle w:val="ac"/>
        <w:rPr>
          <w:sz w:val="28"/>
          <w:szCs w:val="28"/>
        </w:rPr>
      </w:pPr>
      <w:r>
        <w:rPr>
          <w:sz w:val="28"/>
          <w:szCs w:val="28"/>
        </w:rPr>
        <w:t>-реализация творческих идей.</w:t>
      </w:r>
    </w:p>
    <w:p w:rsidR="00440046" w:rsidRDefault="00EC48C5">
      <w:pPr>
        <w:pStyle w:val="ac"/>
        <w:rPr>
          <w:sz w:val="28"/>
          <w:szCs w:val="28"/>
        </w:rPr>
      </w:pPr>
      <w:r>
        <w:rPr>
          <w:b/>
          <w:bCs/>
          <w:color w:val="000000"/>
          <w:sz w:val="32"/>
        </w:rPr>
        <w:t xml:space="preserve">     </w:t>
      </w:r>
      <w:r>
        <w:rPr>
          <w:bCs/>
          <w:color w:val="000000"/>
          <w:sz w:val="28"/>
        </w:rPr>
        <w:t>1.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Использование индивидуальной шкалы оценок в соответствии с </w:t>
      </w:r>
      <w:r>
        <w:rPr>
          <w:color w:val="000000"/>
          <w:sz w:val="28"/>
        </w:rPr>
        <w:t>успехами и затраченными усилиями.</w:t>
      </w:r>
    </w:p>
    <w:p w:rsidR="00440046" w:rsidRDefault="00EC48C5">
      <w:pPr>
        <w:shd w:val="clear" w:color="auto" w:fill="FFFFFF"/>
        <w:spacing w:before="1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Принятая в школе система оценки индивидуальных результатов позволяет учитывать степень усвоения программного материала каждым учеником.  За основу оценивания  я в своей работе беру отметки за успеваемость массовых школ,</w:t>
      </w:r>
      <w:r>
        <w:rPr>
          <w:bCs/>
          <w:color w:val="000000"/>
          <w:sz w:val="28"/>
        </w:rPr>
        <w:t xml:space="preserve"> чтобы ученики не чувствовали себя ущемленными. Но такой подход нельзя распространять на всех учащихся, так как такой подход не может стимулировать процесс учения. Главный смысл оценки заключен не в баллах, а в кратком комментировании (разъяснении) учителе</w:t>
      </w:r>
      <w:r>
        <w:rPr>
          <w:bCs/>
          <w:color w:val="000000"/>
          <w:sz w:val="28"/>
        </w:rPr>
        <w:t>м, в котором отражаются: качество изготовленного объекта и правильность применявшихся им практических действий;   характеристика прилежания во время работы.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 xml:space="preserve">    2. </w:t>
      </w:r>
      <w:r>
        <w:rPr>
          <w:color w:val="000000"/>
          <w:sz w:val="28"/>
        </w:rPr>
        <w:t>Ежедневная оценка с целью выведения четвертной отметки.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уроках выставляются отметки за </w:t>
      </w:r>
      <w:r>
        <w:rPr>
          <w:color w:val="000000"/>
          <w:sz w:val="28"/>
        </w:rPr>
        <w:t>теоретические  знания и практическую работу. Отметку за практическую работу ставят на основании оценки качества результатов труда, правильности рабочих действий и прилежания школьника.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3. Выставление оценок за четверть и учебный год.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Может </w:t>
      </w:r>
      <w:r>
        <w:rPr>
          <w:color w:val="000000"/>
          <w:sz w:val="28"/>
        </w:rPr>
        <w:t>проводиться: по текущим оценкам ежедневных уроков;  за выполнение самостоятельной работы;  за выполнение контрольной работы.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4. Итоговой оценкой обучения будет оценка выполнения практического задания  и устного ответа на экзамене.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теоретическую част</w:t>
      </w:r>
      <w:r>
        <w:rPr>
          <w:b/>
          <w:sz w:val="28"/>
          <w:szCs w:val="28"/>
        </w:rPr>
        <w:t>ь: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обучающемуся,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Оценка «4»</w:t>
      </w:r>
      <w:r>
        <w:rPr>
          <w:sz w:val="28"/>
          <w:szCs w:val="28"/>
        </w:rPr>
        <w:t xml:space="preserve"> ставится обучающемуся, если в усвоении теоретического материала допущены незна</w:t>
      </w:r>
      <w:r>
        <w:rPr>
          <w:sz w:val="28"/>
          <w:szCs w:val="28"/>
        </w:rPr>
        <w:t>чительные пробелы, ошибки, материал изложен не точно, применялись дополнительные наводящие вопросы.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обучающемуся, если в усвоении теоретического материала имеются существенные пробелы, ответ не самостоятельный, применялись дополнительны</w:t>
      </w:r>
      <w:r>
        <w:rPr>
          <w:sz w:val="28"/>
          <w:szCs w:val="28"/>
        </w:rPr>
        <w:t>е наводящие вопросы.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 обучающемуся,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практическую работу: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обу</w:t>
      </w:r>
      <w:r>
        <w:rPr>
          <w:sz w:val="28"/>
          <w:szCs w:val="28"/>
        </w:rPr>
        <w:t>чающемуся, если качество выполненной работы полностью соответствует технологическим требованиям и работа выполнена самостоятельно.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обучающемуся, если к качеству выполненной работы имеются замечания и качество частично не соответствует т</w:t>
      </w:r>
      <w:r>
        <w:rPr>
          <w:sz w:val="28"/>
          <w:szCs w:val="28"/>
        </w:rPr>
        <w:t>ехнологическим требованиям. Работа выполнена самостоятельно.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обучающемуся, если качество выполненной работы не соответствует технологическим требованиям. Работа выполнена с помощью учителя.</w:t>
      </w:r>
    </w:p>
    <w:p w:rsidR="00440046" w:rsidRDefault="00EC48C5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 обучающемуся, если работа </w:t>
      </w:r>
      <w:r>
        <w:rPr>
          <w:sz w:val="28"/>
          <w:szCs w:val="28"/>
        </w:rPr>
        <w:t>не выполнена.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Простейший вид поощрения – это одобрение действий или поступков школьников. Оно обычно выражается словами «правильно», «хорошо», «молодец», а также интонацией, означающей, что учитель доволен ответом или действиями ученика.  Исходя из ко</w:t>
      </w:r>
      <w:r>
        <w:rPr>
          <w:color w:val="000000"/>
          <w:sz w:val="28"/>
        </w:rPr>
        <w:t>нкретной обстановки, я применяю поощрения: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- поручение ответственных обязанностей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назначение ответственным за подготовку материала, проверяющим соблюдение техники безопасной работы помощником учителя в  некоторых рабочих моментах и т.д.);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- присуж</w:t>
      </w:r>
      <w:r>
        <w:rPr>
          <w:color w:val="000000"/>
          <w:sz w:val="28"/>
        </w:rPr>
        <w:t>дение почетного места в соревновании (награда, вымпел);</w:t>
      </w:r>
    </w:p>
    <w:p w:rsidR="00440046" w:rsidRDefault="00EC48C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- участие в выставке лучших работ;</w:t>
      </w:r>
    </w:p>
    <w:p w:rsidR="00440046" w:rsidRDefault="00EC48C5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   - благодарности в виде записи в дневнике.</w:t>
      </w:r>
    </w:p>
    <w:p w:rsidR="00440046" w:rsidRDefault="00440046">
      <w:pPr>
        <w:spacing w:line="276" w:lineRule="auto"/>
      </w:pPr>
    </w:p>
    <w:p w:rsidR="00440046" w:rsidRDefault="00EC48C5">
      <w:pPr>
        <w:ind w:firstLine="72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Учебно-методические средства обучения</w:t>
      </w:r>
    </w:p>
    <w:p w:rsidR="00440046" w:rsidRDefault="00440046">
      <w:pPr>
        <w:ind w:firstLine="720"/>
        <w:jc w:val="both"/>
        <w:rPr>
          <w:b/>
          <w:bCs/>
          <w:iCs/>
          <w:sz w:val="28"/>
          <w:szCs w:val="28"/>
        </w:rPr>
      </w:pPr>
    </w:p>
    <w:tbl>
      <w:tblPr>
        <w:tblW w:w="10377" w:type="dxa"/>
        <w:tblInd w:w="-744" w:type="dxa"/>
        <w:tblLayout w:type="fixed"/>
        <w:tblLook w:val="01E0" w:firstRow="1" w:lastRow="1" w:firstColumn="1" w:lastColumn="1" w:noHBand="0" w:noVBand="0"/>
      </w:tblPr>
      <w:tblGrid>
        <w:gridCol w:w="537"/>
        <w:gridCol w:w="1893"/>
        <w:gridCol w:w="2198"/>
        <w:gridCol w:w="3055"/>
        <w:gridCol w:w="2694"/>
      </w:tblGrid>
      <w:tr w:rsidR="0044004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Тип пособия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Автор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Издательство, год</w:t>
            </w:r>
          </w:p>
        </w:tc>
      </w:tr>
      <w:tr w:rsidR="0044004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numPr>
                <w:ilvl w:val="0"/>
                <w:numId w:val="7"/>
              </w:numPr>
              <w:spacing w:line="252" w:lineRule="auto"/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Программы СКОУ </w:t>
            </w:r>
            <w:r>
              <w:rPr>
                <w:szCs w:val="28"/>
                <w:lang w:val="en-US" w:eastAsia="en-US"/>
              </w:rPr>
              <w:t>VIII</w:t>
            </w:r>
            <w:r>
              <w:rPr>
                <w:szCs w:val="28"/>
                <w:lang w:eastAsia="en-US"/>
              </w:rPr>
              <w:t xml:space="preserve"> вида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 В. Воронкова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М.: «Просвещение», 2010.</w:t>
            </w:r>
          </w:p>
        </w:tc>
      </w:tr>
      <w:tr w:rsidR="0044004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numPr>
                <w:ilvl w:val="0"/>
                <w:numId w:val="8"/>
              </w:numPr>
              <w:spacing w:line="252" w:lineRule="auto"/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Развёрнутое тематическое планирование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 В. Павлова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«Трудовое обучение</w:t>
            </w:r>
          </w:p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5-9 классы. Слесарное, столярное дело»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Волгоград: «Учитель»,</w:t>
            </w:r>
          </w:p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2012.</w:t>
            </w:r>
          </w:p>
        </w:tc>
      </w:tr>
      <w:tr w:rsidR="0044004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numPr>
                <w:ilvl w:val="0"/>
                <w:numId w:val="9"/>
              </w:numPr>
              <w:spacing w:line="252" w:lineRule="auto"/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Пособие для учителей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В. И. </w:t>
            </w:r>
            <w:proofErr w:type="spellStart"/>
            <w:r>
              <w:rPr>
                <w:szCs w:val="28"/>
                <w:lang w:eastAsia="en-US"/>
              </w:rPr>
              <w:t>Романина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«Дидактический материал по </w:t>
            </w:r>
            <w:r>
              <w:rPr>
                <w:szCs w:val="28"/>
                <w:lang w:eastAsia="en-US"/>
              </w:rPr>
              <w:t>трудовому обучению»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М.: «Просвещение»,</w:t>
            </w:r>
          </w:p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1991.</w:t>
            </w:r>
          </w:p>
        </w:tc>
      </w:tr>
      <w:tr w:rsidR="0044004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numPr>
                <w:ilvl w:val="0"/>
                <w:numId w:val="10"/>
              </w:numPr>
              <w:spacing w:line="252" w:lineRule="auto"/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Пособие для </w:t>
            </w:r>
            <w:r>
              <w:rPr>
                <w:szCs w:val="28"/>
                <w:lang w:eastAsia="en-US"/>
              </w:rPr>
              <w:lastRenderedPageBreak/>
              <w:t>учителей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В. О. </w:t>
            </w:r>
            <w:proofErr w:type="spellStart"/>
            <w:r>
              <w:rPr>
                <w:szCs w:val="28"/>
                <w:lang w:eastAsia="en-US"/>
              </w:rPr>
              <w:t>Шкоповский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«Для </w:t>
            </w:r>
            <w:proofErr w:type="gramStart"/>
            <w:r>
              <w:rPr>
                <w:szCs w:val="28"/>
                <w:lang w:eastAsia="en-US"/>
              </w:rPr>
              <w:t>тех</w:t>
            </w:r>
            <w:proofErr w:type="gramEnd"/>
            <w:r>
              <w:rPr>
                <w:szCs w:val="28"/>
                <w:lang w:eastAsia="en-US"/>
              </w:rPr>
              <w:t xml:space="preserve"> кто любит </w:t>
            </w:r>
            <w:r>
              <w:rPr>
                <w:szCs w:val="28"/>
                <w:lang w:eastAsia="en-US"/>
              </w:rPr>
              <w:lastRenderedPageBreak/>
              <w:t>мастерить»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М.: «Просвещение»,</w:t>
            </w:r>
          </w:p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1990.</w:t>
            </w:r>
          </w:p>
        </w:tc>
      </w:tr>
      <w:tr w:rsidR="0044004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numPr>
                <w:ilvl w:val="0"/>
                <w:numId w:val="11"/>
              </w:numPr>
              <w:spacing w:line="252" w:lineRule="auto"/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Пособие для учителей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 Н. </w:t>
            </w:r>
            <w:proofErr w:type="spellStart"/>
            <w:r>
              <w:rPr>
                <w:szCs w:val="28"/>
                <w:lang w:eastAsia="en-US"/>
              </w:rPr>
              <w:t>Красавцева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«Роспись по дереву»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М.: Издательский Дом МСП, 2007.</w:t>
            </w:r>
          </w:p>
        </w:tc>
      </w:tr>
    </w:tbl>
    <w:p w:rsidR="00440046" w:rsidRDefault="00440046">
      <w:pPr>
        <w:spacing w:line="276" w:lineRule="auto"/>
      </w:pPr>
    </w:p>
    <w:p w:rsidR="00440046" w:rsidRDefault="00EC48C5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440046" w:rsidRDefault="00EC48C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744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605"/>
        <w:gridCol w:w="5772"/>
        <w:gridCol w:w="1345"/>
        <w:gridCol w:w="1627"/>
        <w:gridCol w:w="236"/>
        <w:gridCol w:w="1159"/>
      </w:tblGrid>
      <w:tr w:rsidR="00440046">
        <w:trPr>
          <w:trHeight w:val="48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Часы</w:t>
            </w:r>
          </w:p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учебного</w:t>
            </w:r>
          </w:p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</w:tr>
      <w:tr w:rsidR="00440046">
        <w:trPr>
          <w:trHeight w:val="48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440046">
            <w:pPr>
              <w:widowControl w:val="0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5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440046">
            <w:pPr>
              <w:widowControl w:val="0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46" w:rsidRDefault="00440046">
            <w:pPr>
              <w:widowControl w:val="0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</w:t>
            </w: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ВВОДНОЕ ЗАНЯТИЕ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szCs w:val="28"/>
                <w:lang w:eastAsia="en-US"/>
              </w:rPr>
              <w:t>пройденного</w:t>
            </w:r>
            <w:proofErr w:type="gramEnd"/>
            <w:r>
              <w:rPr>
                <w:szCs w:val="28"/>
                <w:lang w:eastAsia="en-US"/>
              </w:rPr>
              <w:t xml:space="preserve"> в 8 классе. План работы на четверть.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ХУДОЖЕСТВЕННАЯ ОТДЕЛКА СТОЛЯРНОГО ИЗДЕЛИЯ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Эстетические требования к изделию.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Цвет, текстура разных пород древесины.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Окрашивание фанеры.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Перевод рисунка на фанеру.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Инструменты для художественной отделки изделия: косяк, циркуль-резак, рейсмус, резак.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Правила </w:t>
            </w:r>
            <w:r>
              <w:rPr>
                <w:szCs w:val="28"/>
                <w:lang w:eastAsia="en-US"/>
              </w:rPr>
              <w:t>пожарной безопасности в столярной мастерской.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Причины возникновения пожара. Меры предупреждения пожара. Правила поведения при пожаре.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Правила пользования электронагревательными приборами.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Использование первичных сре</w:t>
            </w:r>
            <w:proofErr w:type="gramStart"/>
            <w:r>
              <w:rPr>
                <w:szCs w:val="28"/>
                <w:lang w:eastAsia="en-US"/>
              </w:rPr>
              <w:t>дств дл</w:t>
            </w:r>
            <w:proofErr w:type="gramEnd"/>
            <w:r>
              <w:rPr>
                <w:szCs w:val="28"/>
                <w:lang w:eastAsia="en-US"/>
              </w:rPr>
              <w:t xml:space="preserve">я </w:t>
            </w:r>
            <w:r>
              <w:rPr>
                <w:szCs w:val="28"/>
                <w:lang w:eastAsia="en-US"/>
              </w:rPr>
              <w:t>пожаротушения.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ПРАКТИЧЕСКОЕ ПОВТОРЕНИЕ</w:t>
            </w:r>
          </w:p>
          <w:p w:rsidR="00440046" w:rsidRDefault="00440046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Разметка </w:t>
            </w:r>
            <w:proofErr w:type="spellStart"/>
            <w:r>
              <w:rPr>
                <w:szCs w:val="28"/>
                <w:lang w:eastAsia="en-US"/>
              </w:rPr>
              <w:t>штапиков</w:t>
            </w:r>
            <w:proofErr w:type="spellEnd"/>
            <w:r>
              <w:rPr>
                <w:szCs w:val="28"/>
                <w:lang w:eastAsia="en-US"/>
              </w:rPr>
              <w:t xml:space="preserve"> и геометрического рисунка. Нарезание </w:t>
            </w:r>
            <w:proofErr w:type="spellStart"/>
            <w:r>
              <w:rPr>
                <w:szCs w:val="28"/>
                <w:lang w:eastAsia="en-US"/>
              </w:rPr>
              <w:t>штапиков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Изготовление шкатулки.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Отделка готового изделия (шкатулки).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Изготовление журнального столика.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Отделка </w:t>
            </w:r>
            <w:r>
              <w:rPr>
                <w:szCs w:val="28"/>
                <w:lang w:eastAsia="en-US"/>
              </w:rPr>
              <w:t>готового изделия.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Художественная отделка готового изделия.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Изготовление изделий для нужд школы.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ВВОДНОЕ ЗАНЯТИЕ</w:t>
            </w:r>
          </w:p>
          <w:p w:rsidR="00440046" w:rsidRDefault="00440046">
            <w:pPr>
              <w:widowControl w:val="0"/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Правила безопасности при работе в столярной мастерской.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ИЗГОТОВЛЕНИЕ МОДЕЛЕЙ МЕБЕЛИ</w:t>
            </w:r>
          </w:p>
          <w:p w:rsidR="00440046" w:rsidRDefault="00440046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Виды мебели по </w:t>
            </w:r>
            <w:r>
              <w:rPr>
                <w:szCs w:val="28"/>
                <w:lang w:eastAsia="en-US"/>
              </w:rPr>
              <w:t>назначению, по способу соединения частей.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Элементы деталей столярных изделий: брусок, обкладка, </w:t>
            </w:r>
            <w:proofErr w:type="spellStart"/>
            <w:r>
              <w:rPr>
                <w:szCs w:val="28"/>
                <w:lang w:eastAsia="en-US"/>
              </w:rPr>
              <w:t>штапик</w:t>
            </w:r>
            <w:proofErr w:type="spellEnd"/>
            <w:r>
              <w:rPr>
                <w:szCs w:val="28"/>
                <w:lang w:eastAsia="en-US"/>
              </w:rPr>
              <w:t>, фаска, закругление, галтель, калевка, фальц, свес, гребень, паз.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Пр. раб. </w:t>
            </w:r>
            <w:r>
              <w:rPr>
                <w:szCs w:val="28"/>
                <w:lang w:eastAsia="en-US"/>
              </w:rPr>
              <w:t>Изготовление игрушечной мебели  в масштабе.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ТРУДОВОЕ </w:t>
            </w:r>
            <w:r>
              <w:rPr>
                <w:b/>
                <w:szCs w:val="28"/>
                <w:lang w:eastAsia="en-US"/>
              </w:rPr>
              <w:t>ЗАКОНОДАТЕЛЬСТВО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Порядок приёма и увольнения с работы. Трудовой договор. Права и обязанности рабочих на производстве. Перевод на другую работу. Отстранение от работы.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Виды оплаты труда. Трудовая и производственная дисциплина. </w:t>
            </w:r>
            <w:r>
              <w:rPr>
                <w:szCs w:val="28"/>
                <w:lang w:eastAsia="en-US"/>
              </w:rPr>
              <w:t>Продолжительность рабочего дня.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ПРАКТИЧЕСКОЕ ПОВТОРЕНИЕ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Изготовление изделий для нужд школы.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ПЛОТНИЧНЫЕ РАБОТЫ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плотничных работ в строительстве.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рабочего места.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инструментов, </w:t>
            </w:r>
            <w:r>
              <w:rPr>
                <w:szCs w:val="28"/>
                <w:lang w:eastAsia="en-US"/>
              </w:rPr>
              <w:t>приспособлений.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Правила техники безопасности при тёске древесины.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Операции тёски древесины.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ind w:left="1256" w:hanging="1256"/>
              <w:jc w:val="both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Пр. раб. </w:t>
            </w:r>
            <w:r>
              <w:rPr>
                <w:szCs w:val="28"/>
                <w:lang w:eastAsia="en-US"/>
              </w:rPr>
              <w:t>Тёска древесины: обтёска по линии шнура, оттеска кромок досок.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ind w:left="1152" w:hanging="1152"/>
              <w:jc w:val="both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Пр. раб. </w:t>
            </w:r>
            <w:r>
              <w:rPr>
                <w:szCs w:val="28"/>
                <w:lang w:eastAsia="en-US"/>
              </w:rPr>
              <w:t xml:space="preserve">Оттеска кромок доски. Соединение брёвен и брусков с </w:t>
            </w:r>
            <w:r>
              <w:rPr>
                <w:szCs w:val="28"/>
                <w:lang w:eastAsia="en-US"/>
              </w:rPr>
              <w:t>помощью врубки. Сплачивание досок.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КРУГЛЫЕ ЛЕСОМАТЕРИАЛЫ, ПИЛОМАТЕРИАЛЫ, ЗАГОТОВКА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Хвойные и лиственные лесоматериалы: обмер и хранение.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Виды пиломатериалов. Виды доски в зависимости от способа распиловки брёвен.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Материалы для </w:t>
            </w:r>
            <w:r>
              <w:rPr>
                <w:szCs w:val="28"/>
                <w:lang w:eastAsia="en-US"/>
              </w:rPr>
              <w:t xml:space="preserve">настилки полов (доски, бруски, линолеум, </w:t>
            </w:r>
            <w:proofErr w:type="spellStart"/>
            <w:r>
              <w:rPr>
                <w:szCs w:val="28"/>
                <w:lang w:eastAsia="en-US"/>
              </w:rPr>
              <w:t>ковролин</w:t>
            </w:r>
            <w:proofErr w:type="spellEnd"/>
            <w:r>
              <w:rPr>
                <w:szCs w:val="28"/>
                <w:lang w:eastAsia="en-US"/>
              </w:rPr>
              <w:t>, плитка, плинтус).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Паркет штучный, паркет шпунтовой.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ind w:left="1114" w:hanging="1114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Пр. раб. </w:t>
            </w:r>
            <w:r>
              <w:rPr>
                <w:szCs w:val="28"/>
                <w:lang w:eastAsia="en-US"/>
              </w:rPr>
              <w:t>Определение названий пиломатериалов, заготовок и изделий по образцам.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ИЗГОТОВЛЕНИЕ СТРОИТЕЛЬНЫХ ИНСТРУМЕНТОВ, ПРИСПОСОБЛЕНИЙ,</w:t>
            </w:r>
            <w:r>
              <w:rPr>
                <w:b/>
                <w:sz w:val="22"/>
                <w:szCs w:val="28"/>
                <w:lang w:eastAsia="en-US"/>
              </w:rPr>
              <w:t xml:space="preserve"> ИНВЕНТАРЯ ДЛЯ ПЛОТНИЧНЫХ РАБОТ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Характеристика изготавливаемых изделий, назначение, технические требования к качеству выполнения.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Подбор и раскрой материалов. Отделка.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Изготовление ручки для штукатурного инструмента.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ПРАКТИЧЕСКОЕ ПОВТОРЕНИЕ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lastRenderedPageBreak/>
              <w:t>8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rPr>
          <w:trHeight w:val="5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Изготовление тёрки.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both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Изготовление гладилки.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sz w:val="22"/>
                <w:szCs w:val="28"/>
                <w:lang w:eastAsia="en-US"/>
              </w:rPr>
              <w:t xml:space="preserve">Практическое повторение пройденного материала во </w:t>
            </w:r>
            <w:r>
              <w:rPr>
                <w:sz w:val="22"/>
                <w:szCs w:val="28"/>
                <w:lang w:val="en-US" w:eastAsia="en-US"/>
              </w:rPr>
              <w:t>II</w:t>
            </w:r>
            <w:r>
              <w:rPr>
                <w:sz w:val="22"/>
                <w:szCs w:val="28"/>
                <w:lang w:eastAsia="en-US"/>
              </w:rPr>
              <w:t xml:space="preserve"> четверти.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Изготовление изделий для нужд школы.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ВВОДНОЕ ЗАНЯТИЕ</w:t>
            </w:r>
          </w:p>
          <w:p w:rsidR="00440046" w:rsidRDefault="00440046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Правила безопасности </w:t>
            </w:r>
            <w:r>
              <w:rPr>
                <w:sz w:val="22"/>
                <w:szCs w:val="28"/>
                <w:lang w:eastAsia="en-US"/>
              </w:rPr>
              <w:t>при работе в мастерской.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ИЗГОТОВЛЕНИЕ НЕСЛОЖНОЙ МЕБЕЛИ С ОБЛИЦОВКОЙ ПОВЕРХНОСТИ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Назначение облицовки столярного изделия.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Шпон: виды (строганный, лущёный).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Технология облицовки поверхности шпоном.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Виды наборов шпона. </w:t>
            </w:r>
            <w:r>
              <w:rPr>
                <w:sz w:val="22"/>
                <w:szCs w:val="28"/>
                <w:lang w:eastAsia="en-US"/>
              </w:rPr>
              <w:t>Применяемые клеи.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Изготовление мебели для мастерской и школы.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both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Изготовление несложной мебели.</w:t>
            </w:r>
          </w:p>
          <w:p w:rsidR="00440046" w:rsidRDefault="00440046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МЕБЕЛЬНАЯ ФУРНИТУРА И КРЕПЁЖНЫЕ ИЗДЕЛИЯ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4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фурнитуры для разных видов мебели.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Крепёж различных видов </w:t>
            </w:r>
            <w:r>
              <w:rPr>
                <w:sz w:val="22"/>
                <w:szCs w:val="28"/>
                <w:lang w:eastAsia="en-US"/>
              </w:rPr>
              <w:t>фурнитуры.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ПРАКТИЧЕСКОЕ ПОВТОРЕНИЕ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Изготовление изделий для нужд школы.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</w:p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ИЗГОТОВЛЕНИЕ ОКОННОГО БЛОКА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</w:p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Оконный блок: его элементы, технические требования к деталям.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Материалы для изготовления оконных блоков.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СТОЛЯРНЫЕ И ПЛОТНИЧНЫЕ РЕМОНТНЫЕ РАБОТЫ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дефектов столярно-строительного изделия.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Приёмы выявлений и устранения дефектов.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Правила ТБ при выявлении и устранении дефектов.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Ремонт столярных изделий: оконной рамы, двери, </w:t>
            </w:r>
            <w:r>
              <w:rPr>
                <w:sz w:val="22"/>
                <w:szCs w:val="28"/>
                <w:lang w:eastAsia="en-US"/>
              </w:rPr>
              <w:t>столярной перегородки.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ИЗОЛЯЦИОННЫЕ И СМАЗОЧНЫЕ МАТЕРИАЛЫ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теплоизоляционных материалов: вата минеральная, плиты из неё, пакля, войлок.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Плиты из пенопласта, древесные плиты.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и применение гидроизоляционной плёнки.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Смазочные материалы.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ВВОДНОЕ ЗАНЯТИЕ</w:t>
            </w:r>
          </w:p>
          <w:p w:rsidR="00440046" w:rsidRDefault="00440046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tabs>
                <w:tab w:val="left" w:pos="960"/>
                <w:tab w:val="left" w:pos="1275"/>
              </w:tabs>
              <w:spacing w:line="252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Правила безопасности при работе в мастерской.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lastRenderedPageBreak/>
              <w:t>ИЗГОТОВЛЕНИЕ СЕКЦИОННОЙ МЕБЕЛИ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Секционная мебель: преимущества, конструктивные элементы, основные узлы и детали.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Установка и соединение </w:t>
            </w:r>
            <w:r>
              <w:rPr>
                <w:sz w:val="22"/>
                <w:szCs w:val="28"/>
                <w:lang w:eastAsia="en-US"/>
              </w:rPr>
              <w:t>стенок секции.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дверей.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Изготовление секций.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ПРАКТИЧЕСКОЕ ПОВТОРЕНИЕ</w:t>
            </w:r>
          </w:p>
          <w:p w:rsidR="00440046" w:rsidRDefault="00440046">
            <w:pPr>
              <w:widowControl w:val="0"/>
              <w:spacing w:line="252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Выполнение заказов школы.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Изготовление секционной мебели.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sz w:val="22"/>
                <w:szCs w:val="28"/>
                <w:lang w:eastAsia="en-US"/>
              </w:rPr>
              <w:t xml:space="preserve">Повторение пройденного материала в </w:t>
            </w:r>
            <w:r>
              <w:rPr>
                <w:sz w:val="22"/>
                <w:szCs w:val="28"/>
                <w:lang w:val="en-US" w:eastAsia="en-US"/>
              </w:rPr>
              <w:t>IV</w:t>
            </w:r>
            <w:r>
              <w:rPr>
                <w:sz w:val="22"/>
                <w:szCs w:val="28"/>
                <w:lang w:eastAsia="en-US"/>
              </w:rPr>
              <w:t xml:space="preserve"> четверти.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ПЛОТНИЧНЫЕ РАБОТЫ</w:t>
            </w:r>
          </w:p>
          <w:p w:rsidR="00440046" w:rsidRDefault="00440046">
            <w:pPr>
              <w:widowControl w:val="0"/>
              <w:spacing w:line="252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Устройство перегородки.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Способы установки и крепления.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Устройство дощатого пола.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Устройство и технология настила дощатого пола.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Настилка полов.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Правила ТБ </w:t>
            </w:r>
            <w:proofErr w:type="gramStart"/>
            <w:r>
              <w:rPr>
                <w:sz w:val="22"/>
                <w:szCs w:val="28"/>
                <w:lang w:eastAsia="en-US"/>
              </w:rPr>
              <w:t>при</w:t>
            </w:r>
            <w:proofErr w:type="gramEnd"/>
            <w:r>
              <w:rPr>
                <w:sz w:val="22"/>
                <w:szCs w:val="28"/>
                <w:lang w:eastAsia="en-US"/>
              </w:rPr>
              <w:t xml:space="preserve"> выполнение плотничных работ.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Монтаж перегородки.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КРОВЕЛЬНЫЕ И ОБЛИЦОВОЧНЫЕ МАТЕРИАЛЫ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Назначение кровельного и облицовочного материала.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Рубероид, толь, пергамент кровельный, </w:t>
            </w:r>
            <w:proofErr w:type="spellStart"/>
            <w:r>
              <w:rPr>
                <w:sz w:val="22"/>
                <w:szCs w:val="28"/>
                <w:lang w:eastAsia="en-US"/>
              </w:rPr>
              <w:t>стеклорубероид</w:t>
            </w:r>
            <w:proofErr w:type="spellEnd"/>
            <w:r>
              <w:rPr>
                <w:sz w:val="22"/>
                <w:szCs w:val="28"/>
                <w:lang w:eastAsia="en-US"/>
              </w:rPr>
              <w:t>, битумная мастика: свойства, применение.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Виды </w:t>
            </w:r>
            <w:r>
              <w:rPr>
                <w:sz w:val="22"/>
                <w:szCs w:val="28"/>
                <w:lang w:eastAsia="en-US"/>
              </w:rPr>
              <w:t>асбоцементного листа (плоский, волнистый), его свойства.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асбоцементного листа (плоский, волнистый), его свойства.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Картон облицовочный, лист гипсокартонный.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НАСТИЛКА ЛЕНОЛИУМА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Применение </w:t>
            </w:r>
            <w:proofErr w:type="spellStart"/>
            <w:r>
              <w:rPr>
                <w:sz w:val="22"/>
                <w:szCs w:val="28"/>
                <w:lang w:eastAsia="en-US"/>
              </w:rPr>
              <w:t>ленолиума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при строительстве зданий.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для покрытия полов, характерные особенности видов.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Виды оснований и </w:t>
            </w:r>
            <w:proofErr w:type="spellStart"/>
            <w:r>
              <w:rPr>
                <w:sz w:val="22"/>
                <w:szCs w:val="28"/>
                <w:lang w:eastAsia="en-US"/>
              </w:rPr>
              <w:t>ленолиума</w:t>
            </w:r>
            <w:proofErr w:type="spellEnd"/>
            <w:r>
              <w:rPr>
                <w:sz w:val="22"/>
                <w:szCs w:val="28"/>
                <w:lang w:eastAsia="en-US"/>
              </w:rPr>
              <w:t>. Мастика.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Инструменты для резки </w:t>
            </w:r>
            <w:proofErr w:type="spellStart"/>
            <w:r>
              <w:rPr>
                <w:sz w:val="22"/>
                <w:szCs w:val="28"/>
                <w:lang w:eastAsia="en-US"/>
              </w:rPr>
              <w:t>ленолиума</w:t>
            </w:r>
            <w:proofErr w:type="spellEnd"/>
            <w:r>
              <w:rPr>
                <w:sz w:val="22"/>
                <w:szCs w:val="28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дефектов при настилке.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Виды дефектов при настилке.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ФАНЕРА И ДРЕВЕСНЫЕ ПЛИТЫ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both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  <w:tc>
          <w:tcPr>
            <w:tcW w:w="1654" w:type="dxa"/>
          </w:tcPr>
          <w:p w:rsidR="00440046" w:rsidRDefault="00440046">
            <w:pPr>
              <w:widowControl w:val="0"/>
            </w:pPr>
          </w:p>
        </w:tc>
        <w:tc>
          <w:tcPr>
            <w:tcW w:w="55" w:type="dxa"/>
          </w:tcPr>
          <w:p w:rsidR="00440046" w:rsidRDefault="00440046">
            <w:pPr>
              <w:widowControl w:val="0"/>
            </w:pPr>
          </w:p>
        </w:tc>
        <w:tc>
          <w:tcPr>
            <w:tcW w:w="1177" w:type="dxa"/>
          </w:tcPr>
          <w:p w:rsidR="00440046" w:rsidRDefault="00440046">
            <w:pPr>
              <w:widowControl w:val="0"/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Изготовление фанеры, её виды и применение.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Свойства фанеры, ДВП и ДСП их виды, изготовление, применение, размеры.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Дефекты и особенности обработки ДВП и ДСП.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widowControl w:val="0"/>
              <w:spacing w:line="252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Пр. раб. </w:t>
            </w:r>
            <w:r>
              <w:rPr>
                <w:sz w:val="22"/>
                <w:szCs w:val="28"/>
                <w:lang w:eastAsia="en-US"/>
              </w:rPr>
              <w:t>Пиление фанеры и древесных плит: ДВП и ДСП.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40046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</w:p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ИТОГО</w:t>
            </w:r>
          </w:p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</w:p>
          <w:p w:rsidR="00440046" w:rsidRDefault="00EC48C5">
            <w:pPr>
              <w:pStyle w:val="ac"/>
              <w:widowControl w:val="0"/>
              <w:spacing w:line="252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>
              <w:rPr>
                <w:b/>
                <w:sz w:val="22"/>
                <w:szCs w:val="28"/>
              </w:rPr>
              <w:t>38</w:t>
            </w:r>
            <w:r>
              <w:rPr>
                <w:b/>
                <w:sz w:val="22"/>
                <w:szCs w:val="28"/>
              </w:rPr>
              <w:t xml:space="preserve"> ч.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2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46" w:rsidRDefault="00440046">
            <w:pPr>
              <w:pStyle w:val="ac"/>
              <w:widowControl w:val="0"/>
              <w:spacing w:line="25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440046" w:rsidRDefault="00440046">
      <w:pPr>
        <w:spacing w:line="276" w:lineRule="auto"/>
      </w:pPr>
    </w:p>
    <w:p w:rsidR="00440046" w:rsidRDefault="00440046">
      <w:pPr>
        <w:spacing w:line="276" w:lineRule="auto"/>
      </w:pPr>
    </w:p>
    <w:sectPr w:rsidR="00440046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8C5">
      <w:r>
        <w:separator/>
      </w:r>
    </w:p>
  </w:endnote>
  <w:endnote w:type="continuationSeparator" w:id="0">
    <w:p w:rsidR="00000000" w:rsidRDefault="00EC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578577"/>
      <w:docPartObj>
        <w:docPartGallery w:val="Page Numbers (Bottom of Page)"/>
        <w:docPartUnique/>
      </w:docPartObj>
    </w:sdtPr>
    <w:sdtEndPr/>
    <w:sdtContent>
      <w:p w:rsidR="00440046" w:rsidRDefault="00EC48C5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0046" w:rsidRDefault="004400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8C5">
      <w:r>
        <w:separator/>
      </w:r>
    </w:p>
  </w:footnote>
  <w:footnote w:type="continuationSeparator" w:id="0">
    <w:p w:rsidR="00000000" w:rsidRDefault="00EC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5A"/>
    <w:multiLevelType w:val="multilevel"/>
    <w:tmpl w:val="08CA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130E4"/>
    <w:multiLevelType w:val="multilevel"/>
    <w:tmpl w:val="BFEC4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E807BF"/>
    <w:multiLevelType w:val="multilevel"/>
    <w:tmpl w:val="D5B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11EBF"/>
    <w:multiLevelType w:val="multilevel"/>
    <w:tmpl w:val="5DB4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C393F"/>
    <w:multiLevelType w:val="multilevel"/>
    <w:tmpl w:val="BDDA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B6B66"/>
    <w:multiLevelType w:val="multilevel"/>
    <w:tmpl w:val="EEC2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6"/>
    <w:rsid w:val="00440046"/>
    <w:rsid w:val="00E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BF4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F3C1A"/>
  </w:style>
  <w:style w:type="character" w:customStyle="1" w:styleId="a5">
    <w:name w:val="Нижний колонтитул Знак"/>
    <w:basedOn w:val="a0"/>
    <w:uiPriority w:val="99"/>
    <w:qFormat/>
    <w:rsid w:val="009F3C1A"/>
  </w:style>
  <w:style w:type="character" w:customStyle="1" w:styleId="a6">
    <w:name w:val="Текст выноски Знак"/>
    <w:basedOn w:val="a0"/>
    <w:uiPriority w:val="99"/>
    <w:semiHidden/>
    <w:qFormat/>
    <w:rsid w:val="004961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BF4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F3C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uiPriority w:val="99"/>
    <w:unhideWhenUsed/>
    <w:rsid w:val="009F3C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496120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BF4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F3C1A"/>
  </w:style>
  <w:style w:type="character" w:customStyle="1" w:styleId="a5">
    <w:name w:val="Нижний колонтитул Знак"/>
    <w:basedOn w:val="a0"/>
    <w:uiPriority w:val="99"/>
    <w:qFormat/>
    <w:rsid w:val="009F3C1A"/>
  </w:style>
  <w:style w:type="character" w:customStyle="1" w:styleId="a6">
    <w:name w:val="Текст выноски Знак"/>
    <w:basedOn w:val="a0"/>
    <w:uiPriority w:val="99"/>
    <w:semiHidden/>
    <w:qFormat/>
    <w:rsid w:val="004961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BF4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F3C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uiPriority w:val="99"/>
    <w:unhideWhenUsed/>
    <w:rsid w:val="009F3C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496120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4152</Words>
  <Characters>23673</Characters>
  <Application>Microsoft Office Word</Application>
  <DocSecurity>0</DocSecurity>
  <Lines>197</Lines>
  <Paragraphs>55</Paragraphs>
  <ScaleCrop>false</ScaleCrop>
  <Company/>
  <LinksUpToDate>false</LinksUpToDate>
  <CharactersWithSpaces>27770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19</cp:revision>
  <dcterms:created xsi:type="dcterms:W3CDTF">2017-10-19T10:14:00Z</dcterms:created>
  <dcterms:modified xsi:type="dcterms:W3CDTF">2023-09-26T10:48:00Z</dcterms:modified>
  <dc:language>ru-RU</dc:language>
</cp:coreProperties>
</file>